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36AB5866" w:rsidR="00446403" w:rsidRPr="008E0C1B" w:rsidRDefault="00F76941" w:rsidP="000C7D8D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C7D8D">
        <w:rPr>
          <w:rFonts w:ascii="Verdana" w:hAnsi="Verdana"/>
          <w:sz w:val="16"/>
          <w:szCs w:val="16"/>
        </w:rPr>
        <w:t xml:space="preserve">di </w:t>
      </w:r>
      <w:r w:rsidR="00B055BC">
        <w:rPr>
          <w:rFonts w:ascii="Verdana" w:hAnsi="Verdana"/>
          <w:sz w:val="16"/>
          <w:szCs w:val="16"/>
        </w:rPr>
        <w:t>6 guaine sterili trasparenti</w:t>
      </w:r>
      <w:r w:rsidR="00513D60">
        <w:rPr>
          <w:rFonts w:ascii="Verdana" w:hAnsi="Verdana"/>
          <w:sz w:val="16"/>
          <w:szCs w:val="16"/>
        </w:rPr>
        <w:t xml:space="preserve"> per uso chirurgico-veterinario</w:t>
      </w:r>
    </w:p>
    <w:p w14:paraId="125367FB" w14:textId="73995F5E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>DETERMINA n.</w:t>
      </w:r>
      <w:r w:rsidR="00B055BC">
        <w:rPr>
          <w:rFonts w:ascii="Verdana" w:hAnsi="Verdana"/>
          <w:b/>
        </w:rPr>
        <w:t xml:space="preserve"> </w:t>
      </w:r>
      <w:r w:rsidR="00513D60">
        <w:rPr>
          <w:rFonts w:ascii="Verdana" w:hAnsi="Verdana"/>
          <w:b/>
        </w:rPr>
        <w:t>32</w:t>
      </w:r>
      <w:r w:rsidR="00B055BC">
        <w:rPr>
          <w:rFonts w:ascii="Verdana" w:hAnsi="Verdana"/>
          <w:b/>
        </w:rPr>
        <w:t>1</w:t>
      </w:r>
      <w:r w:rsidR="006135A5">
        <w:rPr>
          <w:rFonts w:ascii="Verdana" w:hAnsi="Verdana"/>
          <w:b/>
        </w:rPr>
        <w:t>/2022</w:t>
      </w:r>
      <w:r w:rsidR="00C97D00">
        <w:rPr>
          <w:rFonts w:ascii="Verdana" w:hAnsi="Verdan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11DA3F86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B055BC">
        <w:rPr>
          <w:rFonts w:ascii="Work Sans" w:hAnsi="Work Sans"/>
        </w:rPr>
        <w:t>14.06.2022</w:t>
      </w:r>
      <w:r w:rsidR="009F33BB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di </w:t>
      </w:r>
      <w:r w:rsidR="00B055BC">
        <w:rPr>
          <w:rFonts w:ascii="Verdana" w:hAnsi="Verdana"/>
          <w:sz w:val="18"/>
          <w:szCs w:val="18"/>
        </w:rPr>
        <w:t>guaine sterili</w:t>
      </w:r>
      <w:r w:rsidR="00513D60">
        <w:rPr>
          <w:rFonts w:ascii="Verdana" w:hAnsi="Verdana"/>
          <w:sz w:val="18"/>
          <w:szCs w:val="18"/>
        </w:rPr>
        <w:t xml:space="preserve"> per uso chirurgico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9F33BB">
        <w:rPr>
          <w:rFonts w:ascii="Verdana" w:hAnsi="Verdana"/>
          <w:sz w:val="18"/>
          <w:szCs w:val="18"/>
        </w:rPr>
        <w:t xml:space="preserve">Società </w:t>
      </w:r>
      <w:r w:rsidR="00B055BC">
        <w:rPr>
          <w:rFonts w:ascii="Verdana" w:hAnsi="Verdana"/>
          <w:sz w:val="18"/>
          <w:szCs w:val="18"/>
        </w:rPr>
        <w:t xml:space="preserve">ZOOAGRICOLI SAS di dott.ssa LAURA ZANI E C. </w:t>
      </w:r>
      <w:r w:rsidR="00513D60">
        <w:rPr>
          <w:rFonts w:ascii="Verdana" w:hAnsi="Verdana"/>
          <w:sz w:val="18"/>
          <w:szCs w:val="18"/>
        </w:rPr>
        <w:t xml:space="preserve"> per</w:t>
      </w:r>
      <w:r w:rsidR="009F33BB">
        <w:rPr>
          <w:rFonts w:ascii="Verdana" w:hAnsi="Verdana"/>
          <w:sz w:val="18"/>
          <w:szCs w:val="18"/>
        </w:rPr>
        <w:t xml:space="preserve">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3C8602AC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9F33BB">
        <w:rPr>
          <w:rFonts w:ascii="Work Sans" w:hAnsi="Work Sans"/>
          <w:noProof/>
        </w:rPr>
        <w:t xml:space="preserve">di </w:t>
      </w:r>
      <w:r w:rsidR="00B055BC">
        <w:rPr>
          <w:rFonts w:ascii="Verdana" w:hAnsi="Verdana"/>
          <w:sz w:val="18"/>
          <w:szCs w:val="18"/>
        </w:rPr>
        <w:t xml:space="preserve">guaine sterili per uso chirurgico </w:t>
      </w:r>
      <w:r w:rsidR="00513D60">
        <w:rPr>
          <w:rFonts w:ascii="Work Sans" w:hAnsi="Work Sans"/>
          <w:noProof/>
        </w:rPr>
        <w:t>per uso chirurgico</w:t>
      </w:r>
      <w:r w:rsidR="000C7D8D">
        <w:rPr>
          <w:rFonts w:ascii="Work Sans" w:hAnsi="Work Sans"/>
          <w:noProof/>
        </w:rPr>
        <w:t>-veterinario</w:t>
      </w:r>
      <w:r w:rsidR="00036155">
        <w:rPr>
          <w:rFonts w:ascii="Work Sans" w:hAnsi="Work Sans"/>
          <w:noProof/>
        </w:rPr>
        <w:t>;</w:t>
      </w:r>
    </w:p>
    <w:p w14:paraId="5AD5C4A1" w14:textId="2DDCAF82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>la</w:t>
      </w:r>
      <w:r w:rsidR="00B055BC" w:rsidRPr="00B055BC">
        <w:rPr>
          <w:rFonts w:ascii="Verdana" w:hAnsi="Verdana"/>
          <w:sz w:val="18"/>
          <w:szCs w:val="18"/>
        </w:rPr>
        <w:t xml:space="preserve"> </w:t>
      </w:r>
      <w:r w:rsidR="00B055BC">
        <w:rPr>
          <w:rFonts w:ascii="Verdana" w:hAnsi="Verdana"/>
          <w:sz w:val="18"/>
          <w:szCs w:val="18"/>
        </w:rPr>
        <w:t>Società ZOOAGRICOLI SAS</w:t>
      </w:r>
      <w:r>
        <w:rPr>
          <w:rFonts w:ascii="Work Sans" w:hAnsi="Work Sans"/>
          <w:noProof/>
        </w:rPr>
        <w:t xml:space="preserve"> 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B055BC">
        <w:rPr>
          <w:rFonts w:ascii="Work Sans" w:hAnsi="Work Sans"/>
          <w:noProof/>
        </w:rPr>
        <w:t xml:space="preserve">4 cf di guaine </w:t>
      </w:r>
      <w:r w:rsidR="00513D60">
        <w:rPr>
          <w:rFonts w:ascii="Work Sans" w:hAnsi="Work Sans"/>
          <w:noProof/>
        </w:rPr>
        <w:t xml:space="preserve">per uso chirurgico di cui all.to preventivo del </w:t>
      </w:r>
      <w:r w:rsidR="00B055BC">
        <w:rPr>
          <w:rFonts w:ascii="Work Sans" w:hAnsi="Work Sans"/>
          <w:noProof/>
        </w:rPr>
        <w:t>14</w:t>
      </w:r>
      <w:r w:rsidR="00513D60">
        <w:rPr>
          <w:rFonts w:ascii="Work Sans" w:hAnsi="Work Sans"/>
          <w:noProof/>
        </w:rPr>
        <w:t>.06.2022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7DB450EB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B055BC">
        <w:rPr>
          <w:rFonts w:ascii="Verdana" w:hAnsi="Verdana"/>
          <w:sz w:val="18"/>
          <w:szCs w:val="18"/>
        </w:rPr>
        <w:t>Società ZOOAGRICOLI SAS di dott.ssa LAURA ZANI E C.</w:t>
      </w:r>
      <w:r w:rsidR="00B055BC">
        <w:rPr>
          <w:rFonts w:ascii="Verdana" w:hAnsi="Verdana"/>
          <w:sz w:val="18"/>
          <w:szCs w:val="18"/>
        </w:rPr>
        <w:t xml:space="preserve"> </w:t>
      </w:r>
      <w:r>
        <w:rPr>
          <w:rFonts w:ascii="Work Sans" w:hAnsi="Work Sans"/>
        </w:rPr>
        <w:t>per l’acquisto</w:t>
      </w:r>
      <w:r w:rsidR="000C7D8D">
        <w:rPr>
          <w:rFonts w:ascii="Work Sans" w:hAnsi="Work Sans"/>
        </w:rPr>
        <w:t xml:space="preserve"> d</w:t>
      </w:r>
      <w:r w:rsidR="00513D60">
        <w:rPr>
          <w:rFonts w:ascii="Work Sans" w:hAnsi="Work Sans"/>
        </w:rPr>
        <w:t>el materiale anzidetto</w:t>
      </w:r>
      <w:r w:rsidR="00036155">
        <w:rPr>
          <w:rFonts w:ascii="Work Sans" w:hAnsi="Work Sans"/>
          <w:noProof/>
        </w:rPr>
        <w:t>;</w:t>
      </w:r>
    </w:p>
    <w:p w14:paraId="575154CF" w14:textId="555D5400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B055BC">
        <w:rPr>
          <w:rFonts w:ascii="Work Sans" w:hAnsi="Work Sans"/>
          <w:b/>
        </w:rPr>
        <w:t>520,00</w:t>
      </w:r>
      <w:r w:rsidR="00C47AA5">
        <w:rPr>
          <w:rFonts w:ascii="Work Sans" w:hAnsi="Work Sans"/>
          <w:b/>
        </w:rPr>
        <w:t xml:space="preserve"> </w:t>
      </w:r>
      <w:r w:rsidR="00036155">
        <w:rPr>
          <w:rFonts w:ascii="Work Sans" w:hAnsi="Work Sans"/>
        </w:rPr>
        <w:t>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04DFD13B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B055BC">
        <w:rPr>
          <w:rFonts w:ascii="Work Sans" w:hAnsi="Work Sans"/>
          <w:b/>
        </w:rPr>
        <w:t>Z9136D3768</w:t>
      </w:r>
      <w:r w:rsidR="00513D60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2766302E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 xml:space="preserve">er le motivazioni indicate in premessa, </w:t>
      </w:r>
      <w:r w:rsidR="000451AF">
        <w:rPr>
          <w:rFonts w:ascii="Work Sans" w:hAnsi="Work Sans"/>
        </w:rPr>
        <w:t>la fornitura</w:t>
      </w:r>
      <w:r w:rsidR="00B055BC">
        <w:rPr>
          <w:rFonts w:ascii="Work Sans" w:hAnsi="Work Sans"/>
        </w:rPr>
        <w:t xml:space="preserve"> </w:t>
      </w:r>
      <w:r w:rsidR="00B055BC">
        <w:rPr>
          <w:rFonts w:ascii="Work Sans" w:hAnsi="Work Sans"/>
          <w:noProof/>
        </w:rPr>
        <w:t xml:space="preserve">di 4 cf di guaine </w:t>
      </w:r>
      <w:r w:rsidR="00B055BC">
        <w:rPr>
          <w:rFonts w:ascii="Work Sans" w:hAnsi="Work Sans"/>
          <w:noProof/>
        </w:rPr>
        <w:t xml:space="preserve">sterili </w:t>
      </w:r>
      <w:r w:rsidR="00B055BC">
        <w:rPr>
          <w:rFonts w:ascii="Work Sans" w:hAnsi="Work Sans"/>
          <w:noProof/>
        </w:rPr>
        <w:t>per uso chirurgico di cui all.to preventivo del 14.06.2022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27868BA5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B055BC">
        <w:rPr>
          <w:rFonts w:ascii="Work Sans" w:hAnsi="Work Sans"/>
        </w:rPr>
        <w:t>520,00</w:t>
      </w:r>
      <w:r w:rsidRPr="000B68D8">
        <w:rPr>
          <w:rFonts w:ascii="Work Sans" w:hAnsi="Work Sans"/>
        </w:rPr>
        <w:t xml:space="preserve">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513D60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CLINI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63E6377D" w:rsidR="00755C86" w:rsidRPr="000C7D8D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11EB9293" w14:textId="1562D4EA" w:rsidR="000C7D8D" w:rsidRDefault="000C7D8D" w:rsidP="000C7D8D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0B8EE1BD" w14:textId="77777777" w:rsidR="000C7D8D" w:rsidRPr="00965670" w:rsidRDefault="000C7D8D" w:rsidP="000C7D8D">
      <w:p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1C9AC334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271D4B">
        <w:rPr>
          <w:rFonts w:ascii="Work Sans" w:hAnsi="Work Sans"/>
        </w:rPr>
        <w:t>16.0</w:t>
      </w:r>
      <w:r w:rsidR="00B055BC">
        <w:rPr>
          <w:rFonts w:ascii="Work Sans" w:hAnsi="Work Sans"/>
        </w:rPr>
        <w:t>6</w:t>
      </w:r>
      <w:bookmarkStart w:id="3" w:name="_GoBack"/>
      <w:bookmarkEnd w:id="3"/>
      <w:r w:rsidR="00271D4B">
        <w:rPr>
          <w:rFonts w:ascii="Work Sans" w:hAnsi="Work Sans"/>
        </w:rPr>
        <w:t>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8511" w14:textId="77777777" w:rsidR="00416378" w:rsidRDefault="00416378" w:rsidP="005C2BD2">
      <w:r>
        <w:separator/>
      </w:r>
    </w:p>
  </w:endnote>
  <w:endnote w:type="continuationSeparator" w:id="0">
    <w:p w14:paraId="27CCEE76" w14:textId="77777777" w:rsidR="00416378" w:rsidRDefault="00416378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8859" w14:textId="77777777" w:rsidR="00416378" w:rsidRDefault="00416378" w:rsidP="005C2BD2">
      <w:r>
        <w:separator/>
      </w:r>
    </w:p>
  </w:footnote>
  <w:footnote w:type="continuationSeparator" w:id="0">
    <w:p w14:paraId="439C4145" w14:textId="77777777" w:rsidR="00416378" w:rsidRDefault="00416378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416378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416378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416378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51AF"/>
    <w:rsid w:val="000545C9"/>
    <w:rsid w:val="000615D9"/>
    <w:rsid w:val="0006715D"/>
    <w:rsid w:val="00086078"/>
    <w:rsid w:val="0009133E"/>
    <w:rsid w:val="000C7D8D"/>
    <w:rsid w:val="000D6669"/>
    <w:rsid w:val="000E25C9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71D4B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D48BE"/>
    <w:rsid w:val="003E1C17"/>
    <w:rsid w:val="003F3856"/>
    <w:rsid w:val="0040753B"/>
    <w:rsid w:val="00411FE4"/>
    <w:rsid w:val="00414C83"/>
    <w:rsid w:val="00416378"/>
    <w:rsid w:val="00446403"/>
    <w:rsid w:val="004552EA"/>
    <w:rsid w:val="00461E1F"/>
    <w:rsid w:val="004C1D42"/>
    <w:rsid w:val="004C44FF"/>
    <w:rsid w:val="004D6B2E"/>
    <w:rsid w:val="004E3C1D"/>
    <w:rsid w:val="00513D60"/>
    <w:rsid w:val="00520254"/>
    <w:rsid w:val="0053096A"/>
    <w:rsid w:val="005340EC"/>
    <w:rsid w:val="00542F5E"/>
    <w:rsid w:val="00584CE8"/>
    <w:rsid w:val="0059362D"/>
    <w:rsid w:val="005B7AE9"/>
    <w:rsid w:val="005C2BD2"/>
    <w:rsid w:val="005D2D8F"/>
    <w:rsid w:val="005D749B"/>
    <w:rsid w:val="006026C4"/>
    <w:rsid w:val="0061352A"/>
    <w:rsid w:val="006135A5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7E3F6A"/>
    <w:rsid w:val="00800680"/>
    <w:rsid w:val="00836B06"/>
    <w:rsid w:val="00840990"/>
    <w:rsid w:val="00843F85"/>
    <w:rsid w:val="00844BB6"/>
    <w:rsid w:val="0084677F"/>
    <w:rsid w:val="00846A59"/>
    <w:rsid w:val="00853BAF"/>
    <w:rsid w:val="00863DDA"/>
    <w:rsid w:val="0088514D"/>
    <w:rsid w:val="008B0615"/>
    <w:rsid w:val="008B366B"/>
    <w:rsid w:val="008D7000"/>
    <w:rsid w:val="008E272F"/>
    <w:rsid w:val="00902464"/>
    <w:rsid w:val="00922181"/>
    <w:rsid w:val="00930D90"/>
    <w:rsid w:val="009364A6"/>
    <w:rsid w:val="00941AA9"/>
    <w:rsid w:val="00955F3B"/>
    <w:rsid w:val="00965670"/>
    <w:rsid w:val="00976B91"/>
    <w:rsid w:val="00980658"/>
    <w:rsid w:val="009806F3"/>
    <w:rsid w:val="00994646"/>
    <w:rsid w:val="009D7127"/>
    <w:rsid w:val="009F33BB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055BC"/>
    <w:rsid w:val="00B26479"/>
    <w:rsid w:val="00B34038"/>
    <w:rsid w:val="00B42183"/>
    <w:rsid w:val="00B53119"/>
    <w:rsid w:val="00B726F7"/>
    <w:rsid w:val="00B91007"/>
    <w:rsid w:val="00BA114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855BD"/>
    <w:rsid w:val="00C97D00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5BDF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7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7D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7D8D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7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7D8D"/>
    <w:rPr>
      <w:rFonts w:ascii="Arial" w:eastAsia="Times New Roman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80DD-ABFE-4A2B-9CF2-C4AE0C56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2022-03-17T11:59:00Z</cp:lastPrinted>
  <dcterms:created xsi:type="dcterms:W3CDTF">2022-06-16T11:35:00Z</dcterms:created>
  <dcterms:modified xsi:type="dcterms:W3CDTF">2022-06-16T11:35:00Z</dcterms:modified>
</cp:coreProperties>
</file>