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20E26436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</w:t>
      </w:r>
      <w:r w:rsidR="005862C1">
        <w:rPr>
          <w:rFonts w:ascii="Verdana" w:hAnsi="Verdana"/>
          <w:sz w:val="16"/>
          <w:szCs w:val="16"/>
        </w:rPr>
        <w:t xml:space="preserve">di </w:t>
      </w:r>
      <w:r w:rsidR="00C5503C">
        <w:rPr>
          <w:rFonts w:ascii="Verdana" w:hAnsi="Verdana"/>
          <w:sz w:val="16"/>
          <w:szCs w:val="16"/>
        </w:rPr>
        <w:t xml:space="preserve">dispositivo medico UV-A, </w:t>
      </w:r>
      <w:proofErr w:type="spellStart"/>
      <w:proofErr w:type="gramStart"/>
      <w:r w:rsidR="00C5503C">
        <w:rPr>
          <w:rFonts w:ascii="Verdana" w:hAnsi="Verdana"/>
          <w:sz w:val="16"/>
          <w:szCs w:val="16"/>
        </w:rPr>
        <w:t>manutenzionee</w:t>
      </w:r>
      <w:proofErr w:type="spellEnd"/>
      <w:r w:rsidR="00C5503C">
        <w:rPr>
          <w:rFonts w:ascii="Verdana" w:hAnsi="Verdana"/>
          <w:sz w:val="16"/>
          <w:szCs w:val="16"/>
        </w:rPr>
        <w:t xml:space="preserve">  </w:t>
      </w:r>
      <w:r w:rsidR="00CF684E">
        <w:rPr>
          <w:rFonts w:ascii="Verdana" w:hAnsi="Verdana"/>
          <w:sz w:val="16"/>
          <w:szCs w:val="16"/>
        </w:rPr>
        <w:t>soluzione</w:t>
      </w:r>
      <w:proofErr w:type="gramEnd"/>
      <w:r w:rsidR="00CF684E">
        <w:rPr>
          <w:rFonts w:ascii="Verdana" w:hAnsi="Verdana"/>
          <w:sz w:val="16"/>
          <w:szCs w:val="16"/>
        </w:rPr>
        <w:t xml:space="preserve"> oftalmica 0,22% riboflavina, ipotonica, flacone 3 ml </w:t>
      </w:r>
      <w:r w:rsidR="009A2F1B">
        <w:rPr>
          <w:rFonts w:ascii="Verdana" w:hAnsi="Verdana"/>
          <w:sz w:val="16"/>
          <w:szCs w:val="16"/>
        </w:rPr>
        <w:t xml:space="preserve"> </w:t>
      </w:r>
    </w:p>
    <w:bookmarkEnd w:id="2"/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0F37D2C2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CF684E">
        <w:rPr>
          <w:rFonts w:ascii="Verdana" w:hAnsi="Verdana"/>
          <w:b/>
        </w:rPr>
        <w:t>23</w:t>
      </w:r>
      <w:r>
        <w:rPr>
          <w:rFonts w:ascii="Verdana" w:hAnsi="Verdana"/>
          <w:b/>
        </w:rPr>
        <w:t>/202</w:t>
      </w:r>
      <w:r w:rsidR="00CF684E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346F920D" w14:textId="77777777" w:rsidR="00C5503C" w:rsidRDefault="00E74A9D" w:rsidP="00C5503C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77F4C46A" w14:textId="182F623F" w:rsidR="00C5503C" w:rsidRPr="00C5503C" w:rsidRDefault="00C5503C" w:rsidP="00C5503C">
      <w:pPr>
        <w:spacing w:after="120"/>
        <w:ind w:left="1418"/>
        <w:jc w:val="both"/>
        <w:rPr>
          <w:rFonts w:ascii="Times New Roman" w:hAnsi="Times New Roman"/>
        </w:rPr>
      </w:pPr>
      <w:r>
        <w:rPr>
          <w:rFonts w:ascii="Work Sans" w:hAnsi="Work Sans"/>
        </w:rPr>
        <w:t>V</w:t>
      </w:r>
      <w:r w:rsidR="00E74A9D">
        <w:rPr>
          <w:rFonts w:ascii="Work Sans" w:hAnsi="Work Sans"/>
          <w:b/>
          <w:noProof/>
        </w:rPr>
        <w:t>ista</w:t>
      </w:r>
      <w:r w:rsidR="00E74A9D"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442C75">
        <w:rPr>
          <w:rFonts w:ascii="Work Sans" w:hAnsi="Work Sans"/>
        </w:rPr>
        <w:t>11.05.2023</w:t>
      </w:r>
      <w:bookmarkStart w:id="4" w:name="_GoBack"/>
      <w:bookmarkEnd w:id="4"/>
      <w:r w:rsidR="00F75D15">
        <w:rPr>
          <w:rFonts w:ascii="Work Sans" w:hAnsi="Work Sans"/>
        </w:rPr>
        <w:t xml:space="preserve"> </w:t>
      </w:r>
      <w:r w:rsidR="00E74A9D"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 w:rsidR="00E74A9D">
        <w:rPr>
          <w:rFonts w:ascii="Work Sans" w:hAnsi="Work Sans"/>
        </w:rPr>
        <w:t xml:space="preserve">, </w:t>
      </w:r>
      <w:r w:rsidR="00E74A9D"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>fornitura</w:t>
      </w:r>
      <w:r w:rsidR="001626BF">
        <w:rPr>
          <w:rFonts w:ascii="Verdana" w:hAnsi="Verdana"/>
          <w:sz w:val="18"/>
          <w:szCs w:val="18"/>
        </w:rPr>
        <w:t xml:space="preserve"> </w:t>
      </w:r>
      <w:r w:rsidRPr="00C5503C">
        <w:rPr>
          <w:rFonts w:ascii="Times New Roman" w:hAnsi="Times New Roman"/>
        </w:rPr>
        <w:t xml:space="preserve">Dispositivo medico UV-A VETUVIR </w:t>
      </w:r>
      <w:proofErr w:type="spellStart"/>
      <w:r w:rsidRPr="00C5503C">
        <w:rPr>
          <w:rFonts w:ascii="Times New Roman" w:hAnsi="Times New Roman"/>
        </w:rPr>
        <w:t>sn</w:t>
      </w:r>
      <w:proofErr w:type="spellEnd"/>
      <w:r w:rsidRPr="00C5503C">
        <w:rPr>
          <w:rFonts w:ascii="Times New Roman" w:hAnsi="Times New Roman"/>
        </w:rPr>
        <w:t xml:space="preserve"> 4 (2018) inclusi componenti principali (</w:t>
      </w:r>
      <w:proofErr w:type="spellStart"/>
      <w:r w:rsidRPr="00C5503C">
        <w:rPr>
          <w:rFonts w:ascii="Times New Roman" w:hAnsi="Times New Roman"/>
        </w:rPr>
        <w:t>focalizzatore</w:t>
      </w:r>
      <w:proofErr w:type="spellEnd"/>
      <w:r w:rsidRPr="00C5503C">
        <w:rPr>
          <w:rFonts w:ascii="Times New Roman" w:hAnsi="Times New Roman"/>
        </w:rPr>
        <w:t>, fibra ottica, batteria ricaricabile, borsa) 0002 1 pz</w:t>
      </w:r>
      <w:r>
        <w:rPr>
          <w:rFonts w:ascii="Times New Roman" w:hAnsi="Times New Roman"/>
        </w:rPr>
        <w:t>, s</w:t>
      </w:r>
      <w:r w:rsidRPr="00C5503C">
        <w:rPr>
          <w:rFonts w:ascii="Times New Roman" w:hAnsi="Times New Roman"/>
        </w:rPr>
        <w:t xml:space="preserve">ervizio manutenzione dispositivo </w:t>
      </w:r>
      <w:proofErr w:type="spellStart"/>
      <w:r w:rsidRPr="00C5503C">
        <w:rPr>
          <w:rFonts w:ascii="Times New Roman" w:hAnsi="Times New Roman"/>
        </w:rPr>
        <w:t>Vetuvir</w:t>
      </w:r>
      <w:proofErr w:type="spellEnd"/>
      <w:r w:rsidRPr="00C5503C">
        <w:rPr>
          <w:rFonts w:ascii="Times New Roman" w:hAnsi="Times New Roman"/>
        </w:rPr>
        <w:t xml:space="preserve"> </w:t>
      </w:r>
      <w:proofErr w:type="spellStart"/>
      <w:r w:rsidRPr="00C5503C">
        <w:rPr>
          <w:rFonts w:ascii="Times New Roman" w:hAnsi="Times New Roman"/>
        </w:rPr>
        <w:t>sn</w:t>
      </w:r>
      <w:proofErr w:type="spellEnd"/>
      <w:r w:rsidRPr="00C5503C">
        <w:rPr>
          <w:rFonts w:ascii="Times New Roman" w:hAnsi="Times New Roman"/>
        </w:rPr>
        <w:t xml:space="preserve"> 4 inclusa taratura UV-A </w:t>
      </w:r>
      <w:proofErr w:type="gramStart"/>
      <w:r w:rsidRPr="00C5503C">
        <w:rPr>
          <w:rFonts w:ascii="Times New Roman" w:hAnsi="Times New Roman"/>
        </w:rPr>
        <w:t>0005</w:t>
      </w:r>
      <w:r>
        <w:rPr>
          <w:rFonts w:ascii="Times New Roman" w:hAnsi="Times New Roman"/>
        </w:rPr>
        <w:t>,</w:t>
      </w:r>
      <w:r w:rsidRPr="00C5503C">
        <w:rPr>
          <w:rFonts w:ascii="Times New Roman" w:hAnsi="Times New Roman"/>
        </w:rPr>
        <w:t>EQUIRVIS</w:t>
      </w:r>
      <w:proofErr w:type="gramEnd"/>
      <w:r w:rsidRPr="00C5503C">
        <w:rPr>
          <w:rFonts w:ascii="Times New Roman" w:hAnsi="Times New Roman"/>
        </w:rPr>
        <w:t xml:space="preserve"> soluzione oftalmica 0.22% riboflavina, ipotonica, flacone 3 ml. LOT 21L065 (scad. 2023/10)</w:t>
      </w:r>
      <w:r>
        <w:rPr>
          <w:rFonts w:ascii="Times New Roman" w:hAnsi="Times New Roman"/>
        </w:rPr>
        <w:t>;</w:t>
      </w:r>
    </w:p>
    <w:p w14:paraId="5AD5C4A1" w14:textId="212B190E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risulta azienda di comprovata esperienza </w:t>
      </w:r>
      <w:r w:rsidR="00A41468">
        <w:rPr>
          <w:rFonts w:ascii="Work Sans" w:hAnsi="Work Sans"/>
          <w:noProof/>
        </w:rPr>
        <w:t xml:space="preserve">nella fornitura di </w:t>
      </w:r>
      <w:r w:rsidR="00C5503C">
        <w:rPr>
          <w:rFonts w:ascii="Work Sans" w:hAnsi="Work Sans"/>
          <w:noProof/>
        </w:rPr>
        <w:t>dispositivi per uso oftalmico chirurgico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011BF1F2" w14:textId="77777777" w:rsidR="005862C1" w:rsidRDefault="00E74A9D" w:rsidP="005862C1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2BFA3B16" w14:textId="2C512CE3" w:rsidR="005862C1" w:rsidRPr="005862C1" w:rsidRDefault="005862C1" w:rsidP="005862C1">
      <w:pPr>
        <w:spacing w:after="120"/>
        <w:ind w:left="1418"/>
        <w:jc w:val="both"/>
        <w:rPr>
          <w:rFonts w:ascii="Times New Roman" w:hAnsi="Times New Roman"/>
          <w:bCs/>
        </w:rPr>
      </w:pPr>
      <w:r w:rsidRPr="005862C1">
        <w:rPr>
          <w:rFonts w:ascii="Times New Roman" w:hAnsi="Times New Roman"/>
        </w:rPr>
        <w:t>Co</w:t>
      </w:r>
      <w:r w:rsidR="00E74A9D" w:rsidRPr="005862C1">
        <w:rPr>
          <w:rFonts w:ascii="Times New Roman" w:hAnsi="Times New Roman"/>
          <w:b/>
          <w:noProof/>
        </w:rPr>
        <w:t xml:space="preserve">nsiderato </w:t>
      </w:r>
      <w:r w:rsidR="00E74A9D" w:rsidRPr="005862C1">
        <w:rPr>
          <w:rFonts w:ascii="Times New Roman" w:hAnsi="Times New Roman"/>
        </w:rPr>
        <w:t>che il richiedente comunica di avere individuato, per le motivazioni anzi descritte, a seguito di ricerca informale di mercato, l’impresa</w:t>
      </w:r>
      <w:r w:rsidR="001626BF" w:rsidRPr="005862C1">
        <w:rPr>
          <w:rFonts w:ascii="Times New Roman" w:hAnsi="Times New Roman"/>
          <w:bCs/>
        </w:rPr>
        <w:t xml:space="preserve"> </w:t>
      </w:r>
      <w:r w:rsidR="00CF684E">
        <w:rPr>
          <w:rFonts w:ascii="Times New Roman" w:hAnsi="Times New Roman"/>
          <w:bCs/>
        </w:rPr>
        <w:t xml:space="preserve">VISION ENGINEERING ITALY SRL è in grado di fornire </w:t>
      </w:r>
      <w:r w:rsidR="00C5503C">
        <w:rPr>
          <w:rFonts w:ascii="Times New Roman" w:hAnsi="Times New Roman"/>
          <w:bCs/>
        </w:rPr>
        <w:t xml:space="preserve">il dispositivo e </w:t>
      </w:r>
      <w:r w:rsidR="00CF684E">
        <w:rPr>
          <w:rFonts w:ascii="Times New Roman" w:hAnsi="Times New Roman"/>
          <w:bCs/>
        </w:rPr>
        <w:t xml:space="preserve">la preparazione galenica di </w:t>
      </w:r>
      <w:r w:rsidR="00CF684E" w:rsidRPr="00CF684E">
        <w:rPr>
          <w:rFonts w:ascii="Verdana" w:hAnsi="Verdana"/>
          <w:sz w:val="18"/>
          <w:szCs w:val="18"/>
        </w:rPr>
        <w:t>soluzione oftalmica 0,22% riboflavina, ipotonica, flacone 3 ml</w:t>
      </w:r>
      <w:r w:rsidR="00CF684E">
        <w:rPr>
          <w:rFonts w:ascii="Verdana" w:hAnsi="Verdana"/>
          <w:sz w:val="18"/>
          <w:szCs w:val="18"/>
        </w:rPr>
        <w:t xml:space="preserve"> per uso oftalmico-veterinario;</w:t>
      </w:r>
    </w:p>
    <w:p w14:paraId="575154CF" w14:textId="5908DB9C" w:rsidR="00E74A9D" w:rsidRDefault="00E74A9D" w:rsidP="00CF684E">
      <w:pPr>
        <w:tabs>
          <w:tab w:val="left" w:pos="1276"/>
        </w:tabs>
        <w:ind w:right="-1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C5503C">
        <w:rPr>
          <w:rFonts w:ascii="Work Sans" w:hAnsi="Work Sans"/>
          <w:b/>
        </w:rPr>
        <w:t>3.574,00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 w:rsidR="000F526D">
        <w:rPr>
          <w:rFonts w:ascii="Work Sans" w:hAnsi="Work Sans"/>
        </w:rPr>
        <w:t>+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0C0AC092" w14:textId="77777777" w:rsidR="00CF684E" w:rsidRDefault="00CF684E" w:rsidP="00CF684E">
      <w:pPr>
        <w:tabs>
          <w:tab w:val="left" w:pos="1276"/>
        </w:tabs>
        <w:ind w:right="-1"/>
        <w:jc w:val="both"/>
        <w:rPr>
          <w:rFonts w:ascii="Work Sans" w:hAnsi="Work Sans"/>
          <w:sz w:val="20"/>
          <w:szCs w:val="20"/>
        </w:rPr>
      </w:pP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5ACE7F8A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C5503C">
        <w:rPr>
          <w:rFonts w:ascii="Work Sans" w:hAnsi="Work Sans"/>
          <w:b/>
        </w:rPr>
        <w:t>Z893B1D15E</w:t>
      </w:r>
      <w:r w:rsidR="001938C2">
        <w:rPr>
          <w:rFonts w:ascii="Work Sans" w:hAnsi="Work Sans"/>
          <w:b/>
        </w:rPr>
        <w:t xml:space="preserve">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Pr="00C5503C" w:rsidRDefault="00E74A9D" w:rsidP="00E74A9D">
      <w:pPr>
        <w:spacing w:after="120"/>
        <w:ind w:left="1418"/>
        <w:jc w:val="both"/>
        <w:rPr>
          <w:rFonts w:ascii="Times New Roman" w:hAnsi="Times New Roman"/>
          <w:i/>
          <w:sz w:val="22"/>
          <w:szCs w:val="22"/>
        </w:rPr>
      </w:pPr>
      <w:r w:rsidRPr="00C5503C">
        <w:rPr>
          <w:rFonts w:ascii="Times New Roman" w:hAnsi="Times New Roman"/>
          <w:b/>
          <w:sz w:val="22"/>
          <w:szCs w:val="22"/>
        </w:rPr>
        <w:t>Dato atto</w:t>
      </w:r>
      <w:r w:rsidRPr="00C5503C">
        <w:rPr>
          <w:rFonts w:ascii="Times New Roman" w:hAnsi="Times New Roman"/>
          <w:sz w:val="22"/>
          <w:szCs w:val="22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Pr="00C5503C" w:rsidRDefault="00965670" w:rsidP="00E74A9D">
      <w:pPr>
        <w:spacing w:after="120"/>
        <w:ind w:left="1418"/>
        <w:jc w:val="both"/>
        <w:rPr>
          <w:rFonts w:ascii="Times New Roman" w:hAnsi="Times New Roman"/>
          <w:b/>
          <w:sz w:val="22"/>
          <w:szCs w:val="22"/>
        </w:rPr>
      </w:pPr>
    </w:p>
    <w:p w14:paraId="273D2498" w14:textId="104AD603" w:rsidR="00E74A9D" w:rsidRPr="00C5503C" w:rsidRDefault="00E74A9D" w:rsidP="00E74A9D">
      <w:pPr>
        <w:spacing w:after="120"/>
        <w:ind w:left="1418"/>
        <w:jc w:val="center"/>
        <w:rPr>
          <w:rFonts w:ascii="Times New Roman" w:hAnsi="Times New Roman"/>
          <w:b/>
          <w:sz w:val="22"/>
          <w:szCs w:val="22"/>
        </w:rPr>
      </w:pPr>
      <w:r w:rsidRPr="00C5503C">
        <w:rPr>
          <w:rFonts w:ascii="Times New Roman" w:hAnsi="Times New Roman"/>
          <w:b/>
          <w:sz w:val="22"/>
          <w:szCs w:val="22"/>
        </w:rPr>
        <w:t>DETERMINA</w:t>
      </w:r>
    </w:p>
    <w:p w14:paraId="2200EEC2" w14:textId="77777777" w:rsidR="00965670" w:rsidRPr="00C5503C" w:rsidRDefault="00965670" w:rsidP="00E74A9D">
      <w:pPr>
        <w:spacing w:after="120"/>
        <w:ind w:left="1418"/>
        <w:jc w:val="center"/>
        <w:rPr>
          <w:rFonts w:ascii="Times New Roman" w:hAnsi="Times New Roman"/>
          <w:b/>
          <w:sz w:val="22"/>
          <w:szCs w:val="22"/>
        </w:rPr>
      </w:pPr>
    </w:p>
    <w:p w14:paraId="0BBD5A44" w14:textId="7DCC1495" w:rsidR="005862C1" w:rsidRPr="00C5503C" w:rsidRDefault="00F75D15" w:rsidP="005862C1">
      <w:pPr>
        <w:ind w:left="1644" w:right="140"/>
        <w:jc w:val="both"/>
        <w:rPr>
          <w:rFonts w:ascii="Times New Roman" w:hAnsi="Times New Roman"/>
          <w:bCs/>
        </w:rPr>
      </w:pPr>
      <w:r w:rsidRPr="00C5503C">
        <w:rPr>
          <w:rFonts w:ascii="Times New Roman" w:hAnsi="Times New Roman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1626BF" w:rsidRPr="00C5503C">
        <w:rPr>
          <w:rFonts w:ascii="Times New Roman" w:hAnsi="Times New Roman"/>
        </w:rPr>
        <w:t>alla</w:t>
      </w:r>
      <w:r w:rsidR="00CF684E" w:rsidRPr="00C5503C">
        <w:rPr>
          <w:rFonts w:ascii="Times New Roman" w:hAnsi="Times New Roman"/>
        </w:rPr>
        <w:t xml:space="preserve"> VISION ENGINEERING ITALY SRL con sede in Via Livenza n. 3 00198 ROMA – </w:t>
      </w:r>
      <w:proofErr w:type="spellStart"/>
      <w:r w:rsidR="00CF684E" w:rsidRPr="00C5503C">
        <w:rPr>
          <w:rFonts w:ascii="Times New Roman" w:hAnsi="Times New Roman"/>
        </w:rPr>
        <w:t>Italy</w:t>
      </w:r>
      <w:proofErr w:type="spellEnd"/>
      <w:r w:rsidR="00CF684E" w:rsidRPr="00C5503C">
        <w:rPr>
          <w:rFonts w:ascii="Times New Roman" w:hAnsi="Times New Roman"/>
        </w:rPr>
        <w:t xml:space="preserve"> C.F./P.IVA 12726971000 la fornitura di</w:t>
      </w:r>
      <w:r w:rsidR="00C5503C">
        <w:rPr>
          <w:rFonts w:ascii="Times New Roman" w:hAnsi="Times New Roman"/>
        </w:rPr>
        <w:t>:</w:t>
      </w:r>
      <w:r w:rsidR="00CF684E" w:rsidRPr="00C5503C">
        <w:rPr>
          <w:rFonts w:ascii="Times New Roman" w:hAnsi="Times New Roman"/>
        </w:rPr>
        <w:t xml:space="preserve"> </w:t>
      </w:r>
    </w:p>
    <w:p w14:paraId="1302EE65" w14:textId="441474E7" w:rsidR="00C5503C" w:rsidRPr="00C5503C" w:rsidRDefault="00C5503C" w:rsidP="00647A6D">
      <w:pPr>
        <w:tabs>
          <w:tab w:val="left" w:pos="1276"/>
        </w:tabs>
        <w:ind w:left="2356" w:right="-285"/>
        <w:jc w:val="both"/>
        <w:rPr>
          <w:rFonts w:ascii="Times New Roman" w:hAnsi="Times New Roman"/>
        </w:rPr>
      </w:pPr>
      <w:r w:rsidRPr="00C5503C">
        <w:rPr>
          <w:rFonts w:ascii="Times New Roman" w:hAnsi="Times New Roman"/>
        </w:rPr>
        <w:t xml:space="preserve">Dispositivo medico UV-A VETUVIR </w:t>
      </w:r>
      <w:proofErr w:type="spellStart"/>
      <w:r w:rsidRPr="00C5503C">
        <w:rPr>
          <w:rFonts w:ascii="Times New Roman" w:hAnsi="Times New Roman"/>
        </w:rPr>
        <w:t>sn</w:t>
      </w:r>
      <w:proofErr w:type="spellEnd"/>
      <w:r w:rsidRPr="00C5503C">
        <w:rPr>
          <w:rFonts w:ascii="Times New Roman" w:hAnsi="Times New Roman"/>
        </w:rPr>
        <w:t xml:space="preserve"> 4 (2018) inclusi componenti principali (</w:t>
      </w:r>
      <w:proofErr w:type="spellStart"/>
      <w:r w:rsidRPr="00C5503C">
        <w:rPr>
          <w:rFonts w:ascii="Times New Roman" w:hAnsi="Times New Roman"/>
        </w:rPr>
        <w:t>focalizzatore</w:t>
      </w:r>
      <w:proofErr w:type="spellEnd"/>
      <w:r w:rsidRPr="00C5503C">
        <w:rPr>
          <w:rFonts w:ascii="Times New Roman" w:hAnsi="Times New Roman"/>
        </w:rPr>
        <w:t>, fibra ottica, batteria ricaricabile, borsa) 0002 1 pz</w:t>
      </w:r>
      <w:r>
        <w:rPr>
          <w:rFonts w:ascii="Times New Roman" w:hAnsi="Times New Roman"/>
        </w:rPr>
        <w:t>;</w:t>
      </w:r>
      <w:r w:rsidRPr="00C5503C">
        <w:rPr>
          <w:rFonts w:ascii="Times New Roman" w:hAnsi="Times New Roman"/>
        </w:rPr>
        <w:t xml:space="preserve"> </w:t>
      </w:r>
    </w:p>
    <w:p w14:paraId="51450CED" w14:textId="77777777" w:rsidR="00C5503C" w:rsidRDefault="00C5503C" w:rsidP="00647A6D">
      <w:pPr>
        <w:tabs>
          <w:tab w:val="left" w:pos="1276"/>
        </w:tabs>
        <w:ind w:left="2356" w:right="-285"/>
        <w:jc w:val="both"/>
        <w:rPr>
          <w:rFonts w:ascii="Times New Roman" w:hAnsi="Times New Roman"/>
        </w:rPr>
      </w:pPr>
      <w:r w:rsidRPr="00C5503C">
        <w:rPr>
          <w:rFonts w:ascii="Times New Roman" w:hAnsi="Times New Roman"/>
        </w:rPr>
        <w:t xml:space="preserve">Servizio manutenzione dispositivo </w:t>
      </w:r>
      <w:proofErr w:type="spellStart"/>
      <w:r w:rsidRPr="00C5503C">
        <w:rPr>
          <w:rFonts w:ascii="Times New Roman" w:hAnsi="Times New Roman"/>
        </w:rPr>
        <w:t>Vetuvir</w:t>
      </w:r>
      <w:proofErr w:type="spellEnd"/>
      <w:r w:rsidRPr="00C5503C">
        <w:rPr>
          <w:rFonts w:ascii="Times New Roman" w:hAnsi="Times New Roman"/>
        </w:rPr>
        <w:t xml:space="preserve"> </w:t>
      </w:r>
      <w:proofErr w:type="spellStart"/>
      <w:r w:rsidRPr="00C5503C">
        <w:rPr>
          <w:rFonts w:ascii="Times New Roman" w:hAnsi="Times New Roman"/>
        </w:rPr>
        <w:t>sn</w:t>
      </w:r>
      <w:proofErr w:type="spellEnd"/>
      <w:r w:rsidRPr="00C5503C">
        <w:rPr>
          <w:rFonts w:ascii="Times New Roman" w:hAnsi="Times New Roman"/>
        </w:rPr>
        <w:t xml:space="preserve"> 4 inclusa taratura UV-A 0005</w:t>
      </w:r>
      <w:r>
        <w:rPr>
          <w:rFonts w:ascii="Times New Roman" w:hAnsi="Times New Roman"/>
        </w:rPr>
        <w:t>;</w:t>
      </w:r>
    </w:p>
    <w:p w14:paraId="6096E5FC" w14:textId="6795EDAE" w:rsidR="00647A6D" w:rsidRPr="00C5503C" w:rsidRDefault="00C5503C" w:rsidP="00647A6D">
      <w:pPr>
        <w:tabs>
          <w:tab w:val="left" w:pos="1276"/>
        </w:tabs>
        <w:ind w:left="2356" w:right="-285"/>
        <w:jc w:val="both"/>
        <w:rPr>
          <w:rFonts w:ascii="Times New Roman" w:hAnsi="Times New Roman"/>
        </w:rPr>
      </w:pPr>
      <w:r w:rsidRPr="00C5503C">
        <w:rPr>
          <w:rFonts w:ascii="Times New Roman" w:hAnsi="Times New Roman"/>
        </w:rPr>
        <w:t>EQUIRVIS soluzione oftalmica 0.22% riboflavina, ipotonica, flacone 3 ml. LOT 21L065 (scad. 2023/10)</w:t>
      </w:r>
    </w:p>
    <w:p w14:paraId="30BC06AD" w14:textId="489FDF18" w:rsidR="00755C86" w:rsidRPr="00C5503C" w:rsidRDefault="00755C86" w:rsidP="005F121A">
      <w:pPr>
        <w:pStyle w:val="Paragrafoelenco"/>
        <w:numPr>
          <w:ilvl w:val="0"/>
          <w:numId w:val="3"/>
        </w:numPr>
        <w:tabs>
          <w:tab w:val="left" w:pos="1276"/>
        </w:tabs>
        <w:ind w:left="2356" w:right="-285"/>
        <w:jc w:val="both"/>
        <w:rPr>
          <w:rFonts w:ascii="Times New Roman" w:hAnsi="Times New Roman"/>
        </w:rPr>
      </w:pPr>
      <w:r w:rsidRPr="00C5503C">
        <w:rPr>
          <w:rFonts w:ascii="Times New Roman" w:hAnsi="Times New Roman"/>
        </w:rPr>
        <w:t xml:space="preserve">di perfezionare il contratto, ai sensi dell’art. 32, comma 14 del </w:t>
      </w:r>
      <w:proofErr w:type="spellStart"/>
      <w:r w:rsidRPr="00C5503C">
        <w:rPr>
          <w:rFonts w:ascii="Times New Roman" w:hAnsi="Times New Roman"/>
        </w:rPr>
        <w:t>D.Lgs.</w:t>
      </w:r>
      <w:proofErr w:type="spellEnd"/>
      <w:r w:rsidRPr="00C5503C">
        <w:rPr>
          <w:rFonts w:ascii="Times New Roman" w:hAnsi="Times New Roman"/>
        </w:rPr>
        <w:t xml:space="preserve"> 50/2016, mediante scrittura privata o scambio di lettere commerciali, sottoscritti con firma digitale valida e tramite l’uso della posta elettronica certificata; </w:t>
      </w:r>
    </w:p>
    <w:p w14:paraId="7C399375" w14:textId="77777777" w:rsidR="00647A6D" w:rsidRPr="00C5503C" w:rsidRDefault="00647A6D" w:rsidP="00647A6D">
      <w:pPr>
        <w:tabs>
          <w:tab w:val="left" w:pos="1276"/>
        </w:tabs>
        <w:ind w:left="2356" w:right="-285"/>
        <w:jc w:val="both"/>
        <w:rPr>
          <w:rFonts w:ascii="Times New Roman" w:hAnsi="Times New Roman"/>
          <w:color w:val="000000"/>
        </w:rPr>
      </w:pPr>
    </w:p>
    <w:p w14:paraId="2929A399" w14:textId="0A7B6D89" w:rsidR="00F75D15" w:rsidRPr="00C5503C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Times New Roman" w:hAnsi="Times New Roman"/>
          <w:lang w:eastAsia="zh-CN"/>
        </w:rPr>
      </w:pPr>
      <w:r w:rsidRPr="00C5503C">
        <w:rPr>
          <w:rFonts w:ascii="Times New Roman" w:hAnsi="Times New Roman"/>
        </w:rPr>
        <w:t xml:space="preserve">di disporre che il costo totale per la fornitura in trattazione, pari ad € </w:t>
      </w:r>
      <w:r w:rsidR="00C5503C">
        <w:rPr>
          <w:rFonts w:ascii="Times New Roman" w:hAnsi="Times New Roman"/>
        </w:rPr>
        <w:t>3.574,00</w:t>
      </w:r>
      <w:r w:rsidRPr="00C5503C">
        <w:rPr>
          <w:rFonts w:ascii="Times New Roman" w:hAnsi="Times New Roman"/>
        </w:rPr>
        <w:t xml:space="preserve"> oltre Iva </w:t>
      </w:r>
      <w:r w:rsidR="00570BE0" w:rsidRPr="00C5503C">
        <w:rPr>
          <w:rFonts w:ascii="Times New Roman" w:hAnsi="Times New Roman"/>
        </w:rPr>
        <w:t>22</w:t>
      </w:r>
      <w:r w:rsidRPr="00C5503C">
        <w:rPr>
          <w:rFonts w:ascii="Times New Roman" w:hAnsi="Times New Roman"/>
        </w:rPr>
        <w:t xml:space="preserve">%, graverà alla </w:t>
      </w:r>
      <w:r w:rsidRPr="00C5503C">
        <w:rPr>
          <w:rFonts w:ascii="Times New Roman" w:hAnsi="Times New Roman"/>
          <w:b/>
          <w:bCs/>
          <w:lang w:eastAsia="zh-CN"/>
        </w:rPr>
        <w:t xml:space="preserve">graverà sul </w:t>
      </w:r>
      <w:r w:rsidR="00C5503C" w:rsidRPr="00C5503C">
        <w:rPr>
          <w:rFonts w:ascii="Times New Roman" w:hAnsi="Times New Roman"/>
          <w:b/>
          <w:bCs/>
          <w:lang w:eastAsia="zh-CN"/>
        </w:rPr>
        <w:t xml:space="preserve">PJ </w:t>
      </w:r>
      <w:r w:rsidR="00C5503C" w:rsidRPr="00C5503C">
        <w:rPr>
          <w:rFonts w:ascii="Times New Roman" w:hAnsi="Times New Roman"/>
          <w:b/>
          <w:bCs/>
          <w:color w:val="000000"/>
          <w:lang w:eastAsia="zh-CN"/>
        </w:rPr>
        <w:t xml:space="preserve">VET 09 </w:t>
      </w:r>
      <w:r w:rsidR="00C5503C" w:rsidRPr="00870017">
        <w:rPr>
          <w:rFonts w:ascii="Times New Roman" w:hAnsi="Times New Roman"/>
          <w:b/>
          <w:bCs/>
          <w:color w:val="000000"/>
          <w:lang w:eastAsia="zh-CN"/>
        </w:rPr>
        <w:t>CLINI</w:t>
      </w:r>
      <w:r w:rsidR="00C5503C" w:rsidRPr="00C5503C">
        <w:rPr>
          <w:rFonts w:ascii="Times New Roman" w:hAnsi="Times New Roman"/>
          <w:b/>
          <w:color w:val="000000"/>
        </w:rPr>
        <w:t xml:space="preserve"> -COAN </w:t>
      </w:r>
      <w:r w:rsidR="00C5503C" w:rsidRPr="00C5503C">
        <w:rPr>
          <w:rFonts w:ascii="Times New Roman" w:hAnsi="Times New Roman"/>
          <w:b/>
          <w:color w:val="000000"/>
        </w:rPr>
        <w:lastRenderedPageBreak/>
        <w:t xml:space="preserve">CA.01.10.02.02.05.01 “Attrezzatura generica” </w:t>
      </w:r>
      <w:r w:rsidRPr="00C5503C">
        <w:rPr>
          <w:rFonts w:ascii="Times New Roman" w:hAnsi="Times New Roman"/>
          <w:b/>
          <w:bCs/>
          <w:lang w:eastAsia="zh-CN"/>
        </w:rPr>
        <w:t>-</w:t>
      </w:r>
      <w:r w:rsidR="006026C4" w:rsidRPr="00C5503C">
        <w:rPr>
          <w:rFonts w:ascii="Times New Roman" w:hAnsi="Times New Roman"/>
          <w:b/>
          <w:bCs/>
          <w:lang w:eastAsia="zh-CN"/>
        </w:rPr>
        <w:t xml:space="preserve"> -</w:t>
      </w:r>
      <w:r w:rsidRPr="00C5503C">
        <w:rPr>
          <w:rFonts w:ascii="Times New Roman" w:hAnsi="Times New Roman"/>
          <w:lang w:eastAsia="zh-CN"/>
        </w:rPr>
        <w:t>del bilancio autorizzatorio dell’esercizio in corso.</w:t>
      </w:r>
    </w:p>
    <w:p w14:paraId="1AACB087" w14:textId="41F1B679" w:rsidR="00755C86" w:rsidRPr="00C5503C" w:rsidRDefault="00755C86" w:rsidP="00755C86">
      <w:pPr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C5503C">
        <w:rPr>
          <w:rFonts w:ascii="Times New Roman" w:hAnsi="Times New Roman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38C3C4C8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C5503C">
        <w:rPr>
          <w:rFonts w:ascii="Work Sans" w:hAnsi="Work Sans"/>
        </w:rPr>
        <w:t>11.05.2023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66FDE" w14:textId="77777777" w:rsidR="0028331D" w:rsidRDefault="0028331D" w:rsidP="005C2BD2">
      <w:r>
        <w:separator/>
      </w:r>
    </w:p>
  </w:endnote>
  <w:endnote w:type="continuationSeparator" w:id="0">
    <w:p w14:paraId="245158CA" w14:textId="77777777" w:rsidR="0028331D" w:rsidRDefault="0028331D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91059" w14:textId="77777777" w:rsidR="0028331D" w:rsidRDefault="0028331D" w:rsidP="005C2BD2">
      <w:r>
        <w:separator/>
      </w:r>
    </w:p>
  </w:footnote>
  <w:footnote w:type="continuationSeparator" w:id="0">
    <w:p w14:paraId="479BA06F" w14:textId="77777777" w:rsidR="0028331D" w:rsidRDefault="0028331D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28331D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28331D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28331D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07468"/>
    <w:rsid w:val="00015844"/>
    <w:rsid w:val="000305E6"/>
    <w:rsid w:val="00034169"/>
    <w:rsid w:val="00036155"/>
    <w:rsid w:val="00044E32"/>
    <w:rsid w:val="000545C9"/>
    <w:rsid w:val="00057823"/>
    <w:rsid w:val="000615D9"/>
    <w:rsid w:val="00074953"/>
    <w:rsid w:val="00075F41"/>
    <w:rsid w:val="00086078"/>
    <w:rsid w:val="0009133E"/>
    <w:rsid w:val="000B1BE5"/>
    <w:rsid w:val="000D6669"/>
    <w:rsid w:val="000E25C9"/>
    <w:rsid w:val="000F526D"/>
    <w:rsid w:val="0010041F"/>
    <w:rsid w:val="00115750"/>
    <w:rsid w:val="00121708"/>
    <w:rsid w:val="00122887"/>
    <w:rsid w:val="001626BF"/>
    <w:rsid w:val="001645A1"/>
    <w:rsid w:val="001805C9"/>
    <w:rsid w:val="001938C2"/>
    <w:rsid w:val="001B5571"/>
    <w:rsid w:val="001B79F5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331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C6EED"/>
    <w:rsid w:val="002E76CE"/>
    <w:rsid w:val="002F5FC4"/>
    <w:rsid w:val="00306D01"/>
    <w:rsid w:val="00307C14"/>
    <w:rsid w:val="00315B54"/>
    <w:rsid w:val="003249A7"/>
    <w:rsid w:val="00350F72"/>
    <w:rsid w:val="00356601"/>
    <w:rsid w:val="00394EF5"/>
    <w:rsid w:val="003A0B3C"/>
    <w:rsid w:val="003D4636"/>
    <w:rsid w:val="003E1C17"/>
    <w:rsid w:val="003F3856"/>
    <w:rsid w:val="0040753B"/>
    <w:rsid w:val="00411FE4"/>
    <w:rsid w:val="00414C83"/>
    <w:rsid w:val="00442C75"/>
    <w:rsid w:val="00446403"/>
    <w:rsid w:val="004552EA"/>
    <w:rsid w:val="00460EF6"/>
    <w:rsid w:val="00461E1F"/>
    <w:rsid w:val="004A68BD"/>
    <w:rsid w:val="004C1D42"/>
    <w:rsid w:val="004C44FF"/>
    <w:rsid w:val="004D6B2E"/>
    <w:rsid w:val="004E3C1D"/>
    <w:rsid w:val="00520254"/>
    <w:rsid w:val="0053096A"/>
    <w:rsid w:val="00531FE8"/>
    <w:rsid w:val="005340EC"/>
    <w:rsid w:val="00542F5E"/>
    <w:rsid w:val="00570BE0"/>
    <w:rsid w:val="00584CE8"/>
    <w:rsid w:val="005862C1"/>
    <w:rsid w:val="0059362D"/>
    <w:rsid w:val="005C2BD2"/>
    <w:rsid w:val="005D2D8F"/>
    <w:rsid w:val="005D5190"/>
    <w:rsid w:val="005D749B"/>
    <w:rsid w:val="006026C4"/>
    <w:rsid w:val="0061352A"/>
    <w:rsid w:val="006159BD"/>
    <w:rsid w:val="00621EF9"/>
    <w:rsid w:val="00623E24"/>
    <w:rsid w:val="00631195"/>
    <w:rsid w:val="00631B73"/>
    <w:rsid w:val="0063425A"/>
    <w:rsid w:val="00647A6D"/>
    <w:rsid w:val="00655A8E"/>
    <w:rsid w:val="00662B29"/>
    <w:rsid w:val="006710D9"/>
    <w:rsid w:val="00682068"/>
    <w:rsid w:val="006A1D09"/>
    <w:rsid w:val="006C72AA"/>
    <w:rsid w:val="006C78A1"/>
    <w:rsid w:val="007005F7"/>
    <w:rsid w:val="0071756B"/>
    <w:rsid w:val="00721541"/>
    <w:rsid w:val="00733A9D"/>
    <w:rsid w:val="007425C6"/>
    <w:rsid w:val="00753324"/>
    <w:rsid w:val="00755C86"/>
    <w:rsid w:val="0077521A"/>
    <w:rsid w:val="00777A17"/>
    <w:rsid w:val="007A2DA3"/>
    <w:rsid w:val="007C37B2"/>
    <w:rsid w:val="007F0467"/>
    <w:rsid w:val="00800680"/>
    <w:rsid w:val="00840990"/>
    <w:rsid w:val="00843F85"/>
    <w:rsid w:val="00844BB6"/>
    <w:rsid w:val="0084677F"/>
    <w:rsid w:val="00853BAF"/>
    <w:rsid w:val="00863DDA"/>
    <w:rsid w:val="00870017"/>
    <w:rsid w:val="0088514D"/>
    <w:rsid w:val="00886980"/>
    <w:rsid w:val="008B0615"/>
    <w:rsid w:val="008B206E"/>
    <w:rsid w:val="008B2072"/>
    <w:rsid w:val="008B366B"/>
    <w:rsid w:val="008C5624"/>
    <w:rsid w:val="008D7000"/>
    <w:rsid w:val="008E272F"/>
    <w:rsid w:val="00902464"/>
    <w:rsid w:val="00910F0E"/>
    <w:rsid w:val="00930D90"/>
    <w:rsid w:val="00941AA9"/>
    <w:rsid w:val="00955F3B"/>
    <w:rsid w:val="00965670"/>
    <w:rsid w:val="00976B91"/>
    <w:rsid w:val="00980658"/>
    <w:rsid w:val="009806F3"/>
    <w:rsid w:val="00994646"/>
    <w:rsid w:val="009A2F1B"/>
    <w:rsid w:val="009D7127"/>
    <w:rsid w:val="00A41468"/>
    <w:rsid w:val="00A43BDE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0092"/>
    <w:rsid w:val="00BD2A3B"/>
    <w:rsid w:val="00BD55C9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5503C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CF684E"/>
    <w:rsid w:val="00D175B3"/>
    <w:rsid w:val="00D207E7"/>
    <w:rsid w:val="00D5114B"/>
    <w:rsid w:val="00D659FF"/>
    <w:rsid w:val="00D67348"/>
    <w:rsid w:val="00D90625"/>
    <w:rsid w:val="00D9505D"/>
    <w:rsid w:val="00D950F5"/>
    <w:rsid w:val="00DA057C"/>
    <w:rsid w:val="00DA1ADB"/>
    <w:rsid w:val="00DA2C92"/>
    <w:rsid w:val="00DA457D"/>
    <w:rsid w:val="00DB2B68"/>
    <w:rsid w:val="00DB56D6"/>
    <w:rsid w:val="00DC1B2D"/>
    <w:rsid w:val="00DC231B"/>
    <w:rsid w:val="00DD4F41"/>
    <w:rsid w:val="00DE4A69"/>
    <w:rsid w:val="00DF1B9D"/>
    <w:rsid w:val="00E06FFB"/>
    <w:rsid w:val="00E16032"/>
    <w:rsid w:val="00E40E76"/>
    <w:rsid w:val="00E57ADA"/>
    <w:rsid w:val="00E7080D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5F41"/>
    <w:rPr>
      <w:b/>
      <w:bCs/>
    </w:rPr>
  </w:style>
  <w:style w:type="character" w:customStyle="1" w:styleId="xbe">
    <w:name w:val="_xbe"/>
    <w:basedOn w:val="Carpredefinitoparagrafo"/>
    <w:rsid w:val="0064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EBBB9-9B17-44FC-9D99-90CC172F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2023-05-11T10:04:00Z</cp:lastPrinted>
  <dcterms:created xsi:type="dcterms:W3CDTF">2023-05-11T11:55:00Z</dcterms:created>
  <dcterms:modified xsi:type="dcterms:W3CDTF">2023-05-11T11:55:00Z</dcterms:modified>
</cp:coreProperties>
</file>