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095B6E82" w:rsidR="00446403" w:rsidRPr="00721541" w:rsidRDefault="008E6A16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  <w:r>
        <w:rPr>
          <w:rFonts w:ascii="Verdana" w:hAnsi="Verdana"/>
          <w:b/>
        </w:rPr>
        <w:t>\</w:t>
      </w:r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4412827E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0418C4">
        <w:rPr>
          <w:rFonts w:ascii="Verdana" w:hAnsi="Verdana"/>
          <w:sz w:val="16"/>
          <w:szCs w:val="16"/>
        </w:rPr>
        <w:t xml:space="preserve">caricabatterie idoneo per il letto operatorio sala </w:t>
      </w:r>
      <w:proofErr w:type="spellStart"/>
      <w:r w:rsidR="000418C4">
        <w:rPr>
          <w:rFonts w:ascii="Verdana" w:hAnsi="Verdana"/>
          <w:sz w:val="16"/>
          <w:szCs w:val="16"/>
        </w:rPr>
        <w:t>chirurgicag.a</w:t>
      </w:r>
      <w:proofErr w:type="spellEnd"/>
      <w:r w:rsidR="000418C4">
        <w:rPr>
          <w:rFonts w:ascii="Verdana" w:hAnsi="Verdana"/>
          <w:sz w:val="16"/>
          <w:szCs w:val="16"/>
        </w:rPr>
        <w:t>.</w:t>
      </w:r>
    </w:p>
    <w:p w14:paraId="125367FB" w14:textId="3E0EDB90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0418C4">
        <w:rPr>
          <w:rFonts w:ascii="Verdana" w:hAnsi="Verdana"/>
          <w:b/>
        </w:rPr>
        <w:t>376</w:t>
      </w:r>
      <w:r>
        <w:rPr>
          <w:rFonts w:ascii="Verdana" w:hAnsi="Verdana"/>
          <w:b/>
        </w:rPr>
        <w:t>/202</w:t>
      </w:r>
      <w:r w:rsidR="005E34B9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411EB67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</w:t>
      </w:r>
      <w:r w:rsidR="005E34B9">
        <w:rPr>
          <w:rFonts w:ascii="Work Sans" w:hAnsi="Work Sans"/>
        </w:rPr>
        <w:t>a</w:t>
      </w:r>
      <w:r>
        <w:rPr>
          <w:rFonts w:ascii="Work Sans" w:hAnsi="Work Sans"/>
        </w:rPr>
        <w:t xml:space="preserve"> not</w:t>
      </w:r>
      <w:r w:rsidR="005E34B9">
        <w:rPr>
          <w:rFonts w:ascii="Work Sans" w:hAnsi="Work Sans"/>
        </w:rPr>
        <w:t>a</w:t>
      </w:r>
      <w:r>
        <w:rPr>
          <w:rFonts w:ascii="Work Sans" w:hAnsi="Work Sans"/>
        </w:rPr>
        <w:t xml:space="preserve"> pervenut</w:t>
      </w:r>
      <w:r w:rsidR="005E34B9">
        <w:rPr>
          <w:rFonts w:ascii="Work Sans" w:hAnsi="Work Sans"/>
        </w:rPr>
        <w:t>a</w:t>
      </w:r>
      <w:r>
        <w:rPr>
          <w:rFonts w:ascii="Work Sans" w:hAnsi="Work Sans"/>
        </w:rPr>
        <w:t xml:space="preserve"> da parte </w:t>
      </w:r>
      <w:r w:rsidR="00992DBB">
        <w:rPr>
          <w:rFonts w:ascii="Work Sans" w:hAnsi="Work Sans"/>
        </w:rPr>
        <w:t>de</w:t>
      </w:r>
      <w:r w:rsidR="005E34B9">
        <w:rPr>
          <w:rFonts w:ascii="Work Sans" w:hAnsi="Work Sans"/>
        </w:rPr>
        <w:t>l</w:t>
      </w:r>
      <w:r w:rsidR="009D4B72">
        <w:rPr>
          <w:rFonts w:ascii="Work Sans" w:hAnsi="Work Sans"/>
        </w:rPr>
        <w:t xml:space="preserve"> Prof.</w:t>
      </w:r>
      <w:r w:rsidR="00DD5A59">
        <w:rPr>
          <w:rFonts w:ascii="Verdana" w:hAnsi="Verdana"/>
          <w:sz w:val="18"/>
          <w:szCs w:val="18"/>
        </w:rPr>
        <w:t xml:space="preserve"> Marco Pepe, responsabile del Reparto di Chirurgia e Radiodiagnostica </w:t>
      </w:r>
      <w:r w:rsidR="00036155" w:rsidRPr="00036155">
        <w:rPr>
          <w:rFonts w:ascii="Verdana" w:hAnsi="Verdana"/>
          <w:sz w:val="18"/>
          <w:szCs w:val="18"/>
        </w:rPr>
        <w:t>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0418C4">
        <w:rPr>
          <w:rFonts w:ascii="Verdana" w:hAnsi="Verdana"/>
          <w:sz w:val="18"/>
          <w:szCs w:val="18"/>
        </w:rPr>
        <w:t xml:space="preserve">fornitura caricabatterie idoneo per letto operatorio sala chirurgica </w:t>
      </w:r>
      <w:proofErr w:type="spellStart"/>
      <w:r w:rsidR="000418C4">
        <w:rPr>
          <w:rFonts w:ascii="Verdana" w:hAnsi="Verdana"/>
          <w:sz w:val="18"/>
          <w:szCs w:val="18"/>
        </w:rPr>
        <w:t>g.a</w:t>
      </w:r>
      <w:proofErr w:type="spellEnd"/>
      <w:r w:rsidR="000418C4">
        <w:rPr>
          <w:rFonts w:ascii="Verdana" w:hAnsi="Verdana"/>
          <w:sz w:val="18"/>
          <w:szCs w:val="18"/>
        </w:rPr>
        <w:t xml:space="preserve"> di cui all.to preventivo del 31.05.2023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0609C19E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bookmarkStart w:id="3" w:name="_Hlk88733961"/>
      <w:r w:rsidR="000418C4">
        <w:rPr>
          <w:rFonts w:ascii="Work Sans" w:hAnsi="Work Sans"/>
          <w:noProof/>
        </w:rPr>
        <w:t>l’impresa individale MOGETTI MICHELE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</w:t>
      </w:r>
      <w:r w:rsidR="000418C4">
        <w:rPr>
          <w:rFonts w:ascii="Work Sans" w:hAnsi="Work Sans"/>
          <w:noProof/>
        </w:rPr>
        <w:t xml:space="preserve">caricabatterie </w:t>
      </w:r>
      <w:r w:rsidR="0018597A">
        <w:rPr>
          <w:rFonts w:ascii="Work Sans" w:hAnsi="Work Sans"/>
          <w:noProof/>
        </w:rPr>
        <w:t>compatibili/idonee per attrezzature tecniche e di supporto</w:t>
      </w:r>
      <w:r w:rsidR="00581C26">
        <w:rPr>
          <w:rFonts w:ascii="Work Sans" w:hAnsi="Work Sans"/>
          <w:noProof/>
        </w:rPr>
        <w:t xml:space="preserve"> per uso </w:t>
      </w:r>
      <w:r w:rsidR="0018597A">
        <w:rPr>
          <w:rFonts w:ascii="Work Sans" w:hAnsi="Work Sans"/>
          <w:noProof/>
        </w:rPr>
        <w:t>chirurgico-</w:t>
      </w:r>
      <w:r w:rsidR="00581C26">
        <w:rPr>
          <w:rFonts w:ascii="Work Sans" w:hAnsi="Work Sans"/>
          <w:noProof/>
        </w:rPr>
        <w:t>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78F95B43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0418C4">
        <w:rPr>
          <w:rFonts w:ascii="Work Sans" w:hAnsi="Work Sans"/>
          <w:noProof/>
        </w:rPr>
        <w:t>MOGETTI MICHELE</w:t>
      </w:r>
      <w:r w:rsidR="00B26937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</w:t>
      </w:r>
      <w:r w:rsidR="000418C4">
        <w:rPr>
          <w:rFonts w:ascii="Work Sans" w:hAnsi="Work Sans"/>
          <w:noProof/>
        </w:rPr>
        <w:t xml:space="preserve"> tecnico-meccanico per sala operatorio</w:t>
      </w:r>
      <w:r w:rsidR="00036155">
        <w:rPr>
          <w:rFonts w:ascii="Work Sans" w:hAnsi="Work Sans"/>
          <w:noProof/>
        </w:rPr>
        <w:t>;</w:t>
      </w:r>
    </w:p>
    <w:p w14:paraId="575154CF" w14:textId="5E97B9C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992DBB">
        <w:rPr>
          <w:rFonts w:ascii="Work Sans" w:hAnsi="Work Sans"/>
          <w:b/>
        </w:rPr>
        <w:t>i</w:t>
      </w:r>
      <w:r>
        <w:rPr>
          <w:rFonts w:ascii="Work Sans" w:hAnsi="Work Sans"/>
        </w:rPr>
        <w:t xml:space="preserve"> </w:t>
      </w:r>
      <w:r w:rsidR="00992DBB">
        <w:rPr>
          <w:rFonts w:ascii="Work Sans" w:hAnsi="Work Sans"/>
        </w:rPr>
        <w:t>i</w:t>
      </w:r>
      <w:r>
        <w:rPr>
          <w:rFonts w:ascii="Work Sans" w:hAnsi="Work Sans"/>
        </w:rPr>
        <w:t xml:space="preserve"> preventiv</w:t>
      </w:r>
      <w:r w:rsidR="00992DBB">
        <w:rPr>
          <w:rFonts w:ascii="Work Sans" w:hAnsi="Work Sans"/>
        </w:rPr>
        <w:t>i</w:t>
      </w:r>
      <w:r>
        <w:rPr>
          <w:rFonts w:ascii="Work Sans" w:hAnsi="Work Sans"/>
        </w:rPr>
        <w:t xml:space="preserve"> formulat</w:t>
      </w:r>
      <w:r w:rsidR="00151B28">
        <w:rPr>
          <w:rFonts w:ascii="Work Sans" w:hAnsi="Work Sans"/>
        </w:rPr>
        <w:t>i</w:t>
      </w:r>
      <w:r>
        <w:rPr>
          <w:rFonts w:ascii="Work Sans" w:hAnsi="Work Sans"/>
        </w:rPr>
        <w:t xml:space="preserve"> sopracitat</w:t>
      </w:r>
      <w:r w:rsidR="00151B28">
        <w:rPr>
          <w:rFonts w:ascii="Work Sans" w:hAnsi="Work Sans"/>
        </w:rPr>
        <w:t>i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€</w:t>
      </w:r>
      <w:r w:rsidR="00C47AA5">
        <w:rPr>
          <w:rFonts w:ascii="Work Sans" w:hAnsi="Work Sans"/>
          <w:b/>
        </w:rPr>
        <w:t xml:space="preserve"> </w:t>
      </w:r>
      <w:r w:rsidR="000418C4">
        <w:rPr>
          <w:rFonts w:ascii="Work Sans" w:hAnsi="Work Sans"/>
          <w:b/>
        </w:rPr>
        <w:t>435,00</w:t>
      </w:r>
      <w:r w:rsidR="00992DBB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B2B77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26BFB6F6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0418C4">
        <w:rPr>
          <w:rFonts w:ascii="Work Sans" w:hAnsi="Work Sans"/>
          <w:b/>
        </w:rPr>
        <w:t>Z763B6C2EF</w:t>
      </w:r>
      <w:r w:rsidR="00AB0A11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</w:t>
      </w:r>
      <w:r>
        <w:rPr>
          <w:rFonts w:ascii="Work Sans" w:hAnsi="Work Sans"/>
        </w:rPr>
        <w:lastRenderedPageBreak/>
        <w:t>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651624A4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18597A">
        <w:rPr>
          <w:rFonts w:ascii="Work Sans" w:hAnsi="Work Sans"/>
        </w:rPr>
        <w:t xml:space="preserve">Impresa individuale </w:t>
      </w:r>
      <w:bookmarkStart w:id="4" w:name="_GoBack"/>
      <w:r w:rsidR="000418C4" w:rsidRPr="0018597A">
        <w:rPr>
          <w:rFonts w:ascii="Work Sans" w:hAnsi="Work Sans"/>
          <w:b/>
        </w:rPr>
        <w:t>MOGETTI MICHELE</w:t>
      </w:r>
      <w:r w:rsidR="000418C4">
        <w:rPr>
          <w:rFonts w:ascii="Work Sans" w:hAnsi="Work Sans"/>
        </w:rPr>
        <w:t xml:space="preserve"> </w:t>
      </w:r>
      <w:bookmarkEnd w:id="4"/>
      <w:r w:rsidR="000418C4">
        <w:rPr>
          <w:rFonts w:ascii="Work Sans" w:hAnsi="Work Sans"/>
        </w:rPr>
        <w:t>con sede in piazza Simoncini, 26 06063 C.F. MGTMHL71E19G478M, la fornitura di un caricabatterie idoneo per il letto operatorio della sala chirurgica</w:t>
      </w:r>
      <w:r w:rsidR="0018597A">
        <w:rPr>
          <w:rFonts w:ascii="Work Sans" w:hAnsi="Work Sans"/>
        </w:rPr>
        <w:t xml:space="preserve"> </w:t>
      </w:r>
      <w:proofErr w:type="spellStart"/>
      <w:r w:rsidR="0018597A">
        <w:rPr>
          <w:rFonts w:ascii="Work Sans" w:hAnsi="Work Sans"/>
        </w:rPr>
        <w:t>g.a</w:t>
      </w:r>
      <w:proofErr w:type="spellEnd"/>
      <w:r w:rsidR="005E34B9">
        <w:rPr>
          <w:rFonts w:ascii="Work Sans" w:hAnsi="Work Sans"/>
        </w:rPr>
        <w:t xml:space="preserve"> </w:t>
      </w:r>
      <w:r w:rsidR="00DD5A59">
        <w:rPr>
          <w:rFonts w:ascii="Work Sans" w:hAnsi="Work Sans"/>
        </w:rPr>
        <w:t xml:space="preserve">per </w:t>
      </w:r>
      <w:r w:rsidR="00151B28">
        <w:rPr>
          <w:rFonts w:ascii="Work Sans" w:hAnsi="Work Sans"/>
        </w:rPr>
        <w:t xml:space="preserve">il Reparto di </w:t>
      </w:r>
      <w:r w:rsidR="00DD5A59">
        <w:rPr>
          <w:rFonts w:ascii="Work Sans" w:hAnsi="Work Sans"/>
        </w:rPr>
        <w:t>Chirurgia e Radiodiagnostica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A9B1624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456B0E">
        <w:rPr>
          <w:rFonts w:ascii="Work Sans" w:hAnsi="Work Sans"/>
        </w:rPr>
        <w:t>1.153,50</w:t>
      </w:r>
      <w:r w:rsidR="00E62037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4B2B77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 VET 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09 </w:t>
      </w:r>
      <w:r w:rsidR="009D4B72">
        <w:rPr>
          <w:rFonts w:ascii="Verdana" w:hAnsi="Verdana" w:cs="Verdana"/>
          <w:b/>
          <w:bCs/>
          <w:sz w:val="18"/>
          <w:szCs w:val="18"/>
          <w:lang w:eastAsia="zh-CN"/>
        </w:rPr>
        <w:t>CLINI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6B231674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18597A">
        <w:rPr>
          <w:rFonts w:ascii="Work Sans" w:hAnsi="Work Sans"/>
        </w:rPr>
        <w:t>05.06.2023</w:t>
      </w:r>
    </w:p>
    <w:p w14:paraId="6AF7C3BB" w14:textId="77777777" w:rsidR="00456B0E" w:rsidRDefault="00456B0E" w:rsidP="00BC0281">
      <w:pPr>
        <w:spacing w:after="120"/>
        <w:ind w:left="973" w:firstLine="443"/>
        <w:rPr>
          <w:rFonts w:ascii="Work Sans" w:hAnsi="Work Sans"/>
        </w:rPr>
      </w:pP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6078" w14:textId="77777777" w:rsidR="00E74A86" w:rsidRDefault="00E74A86" w:rsidP="005C2BD2">
      <w:r>
        <w:separator/>
      </w:r>
    </w:p>
  </w:endnote>
  <w:endnote w:type="continuationSeparator" w:id="0">
    <w:p w14:paraId="68FF943C" w14:textId="77777777" w:rsidR="00E74A86" w:rsidRDefault="00E74A8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C380" w14:textId="77777777" w:rsidR="00E74A86" w:rsidRDefault="00E74A86" w:rsidP="005C2BD2">
      <w:r>
        <w:separator/>
      </w:r>
    </w:p>
  </w:footnote>
  <w:footnote w:type="continuationSeparator" w:id="0">
    <w:p w14:paraId="2D479295" w14:textId="77777777" w:rsidR="00E74A86" w:rsidRDefault="00E74A8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E74A86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E74A86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E74A86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18C4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51B28"/>
    <w:rsid w:val="001645A1"/>
    <w:rsid w:val="001805C9"/>
    <w:rsid w:val="0018597A"/>
    <w:rsid w:val="001B1F6F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56B0E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0669"/>
    <w:rsid w:val="00542F5E"/>
    <w:rsid w:val="00581C26"/>
    <w:rsid w:val="00584CE8"/>
    <w:rsid w:val="0059362D"/>
    <w:rsid w:val="005C2BD2"/>
    <w:rsid w:val="005D2D8F"/>
    <w:rsid w:val="005D749B"/>
    <w:rsid w:val="005E34B9"/>
    <w:rsid w:val="00600138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B0E5F"/>
    <w:rsid w:val="007C37B2"/>
    <w:rsid w:val="00800680"/>
    <w:rsid w:val="00840990"/>
    <w:rsid w:val="00843F85"/>
    <w:rsid w:val="00844BB6"/>
    <w:rsid w:val="0084677F"/>
    <w:rsid w:val="008474C9"/>
    <w:rsid w:val="00853BAF"/>
    <w:rsid w:val="00863DDA"/>
    <w:rsid w:val="0088514D"/>
    <w:rsid w:val="008B0615"/>
    <w:rsid w:val="008B366B"/>
    <w:rsid w:val="008D7000"/>
    <w:rsid w:val="008E272F"/>
    <w:rsid w:val="008E3352"/>
    <w:rsid w:val="008E6A16"/>
    <w:rsid w:val="00902464"/>
    <w:rsid w:val="00930D90"/>
    <w:rsid w:val="00941AA9"/>
    <w:rsid w:val="00955F3B"/>
    <w:rsid w:val="00965670"/>
    <w:rsid w:val="00976B91"/>
    <w:rsid w:val="00980658"/>
    <w:rsid w:val="009806F3"/>
    <w:rsid w:val="00992DBB"/>
    <w:rsid w:val="00994646"/>
    <w:rsid w:val="009C154B"/>
    <w:rsid w:val="009D4B72"/>
    <w:rsid w:val="009D7127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B0729"/>
    <w:rsid w:val="00AB0A11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55C9"/>
    <w:rsid w:val="00BE7A15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3279"/>
    <w:rsid w:val="00D950F5"/>
    <w:rsid w:val="00DA057C"/>
    <w:rsid w:val="00DA1ADB"/>
    <w:rsid w:val="00DA457D"/>
    <w:rsid w:val="00DB2B68"/>
    <w:rsid w:val="00DB56D6"/>
    <w:rsid w:val="00DC1B2D"/>
    <w:rsid w:val="00DC686A"/>
    <w:rsid w:val="00DD4F41"/>
    <w:rsid w:val="00DD5A59"/>
    <w:rsid w:val="00DE4A69"/>
    <w:rsid w:val="00DE4AD0"/>
    <w:rsid w:val="00DF1B9D"/>
    <w:rsid w:val="00E06FFB"/>
    <w:rsid w:val="00E16032"/>
    <w:rsid w:val="00E3584D"/>
    <w:rsid w:val="00E40E76"/>
    <w:rsid w:val="00E57ADA"/>
    <w:rsid w:val="00E605FC"/>
    <w:rsid w:val="00E62037"/>
    <w:rsid w:val="00E74A86"/>
    <w:rsid w:val="00E74A9D"/>
    <w:rsid w:val="00E95410"/>
    <w:rsid w:val="00ED2081"/>
    <w:rsid w:val="00EE0CDB"/>
    <w:rsid w:val="00EE70FD"/>
    <w:rsid w:val="00F246B4"/>
    <w:rsid w:val="00F27588"/>
    <w:rsid w:val="00F317E3"/>
    <w:rsid w:val="00F34FC1"/>
    <w:rsid w:val="00F40CB5"/>
    <w:rsid w:val="00F46D9F"/>
    <w:rsid w:val="00F46DC5"/>
    <w:rsid w:val="00F474A6"/>
    <w:rsid w:val="00F61E51"/>
    <w:rsid w:val="00F75D15"/>
    <w:rsid w:val="00F76941"/>
    <w:rsid w:val="00F86AFC"/>
    <w:rsid w:val="00F96C49"/>
    <w:rsid w:val="00FE27B4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FDE1A-7991-4121-AC01-310FB663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2023-06-05T11:00:00Z</cp:lastPrinted>
  <dcterms:created xsi:type="dcterms:W3CDTF">2023-06-05T11:01:00Z</dcterms:created>
  <dcterms:modified xsi:type="dcterms:W3CDTF">2023-06-05T11:01:00Z</dcterms:modified>
</cp:coreProperties>
</file>