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63A8" w14:textId="4FCB3B30" w:rsidR="003D15FD" w:rsidRDefault="00FC2A9E" w:rsidP="00FC2A9E">
      <w:pPr>
        <w:framePr w:w="2041" w:h="4993" w:hRule="exact" w:hSpace="180" w:wrap="around" w:vAnchor="text" w:hAnchor="page" w:x="656" w:y="-370"/>
        <w:shd w:val="solid" w:color="FFFFFF" w:fill="FFFFFF"/>
        <w:ind w:left="142" w:right="140"/>
        <w:rPr>
          <w:rFonts w:ascii="Verdana" w:hAnsi="Verdana"/>
          <w:b/>
          <w:sz w:val="20"/>
          <w:szCs w:val="20"/>
        </w:rPr>
      </w:pPr>
      <w:bookmarkStart w:id="0" w:name="_Hlk46217134"/>
      <w:bookmarkStart w:id="1" w:name="_Hlk69818615"/>
      <w:bookmarkStart w:id="2" w:name="_Hlk72231170"/>
      <w:r w:rsidRPr="00FC2A9E">
        <w:rPr>
          <w:rFonts w:ascii="Verdana" w:hAnsi="Verdana"/>
          <w:b/>
          <w:sz w:val="20"/>
          <w:szCs w:val="20"/>
        </w:rPr>
        <w:t>DECISIONE A CONTRARRE</w:t>
      </w:r>
    </w:p>
    <w:p w14:paraId="42AA7B07" w14:textId="77777777" w:rsidR="00FC2A9E" w:rsidRPr="00FC2A9E" w:rsidRDefault="00FC2A9E" w:rsidP="003D15FD">
      <w:pPr>
        <w:framePr w:w="2041" w:h="4993" w:hRule="exact" w:hSpace="180" w:wrap="around" w:vAnchor="text" w:hAnchor="page" w:x="656" w:y="-370"/>
        <w:shd w:val="solid" w:color="FFFFFF" w:fill="FFFFFF"/>
        <w:ind w:left="142" w:right="140"/>
        <w:jc w:val="both"/>
        <w:rPr>
          <w:rFonts w:ascii="Verdana" w:hAnsi="Verdana"/>
          <w:b/>
          <w:sz w:val="20"/>
          <w:szCs w:val="20"/>
        </w:rPr>
      </w:pPr>
    </w:p>
    <w:p w14:paraId="5CFB83E3" w14:textId="59929109" w:rsidR="003D15FD" w:rsidRDefault="003D15FD" w:rsidP="003D15FD">
      <w:pPr>
        <w:framePr w:w="2041" w:h="4993" w:hRule="exact" w:hSpace="180" w:wrap="around" w:vAnchor="text" w:hAnchor="page" w:x="656" w:y="-370"/>
        <w:spacing w:line="360" w:lineRule="auto"/>
        <w:ind w:right="140"/>
        <w:jc w:val="both"/>
        <w:rPr>
          <w:rFonts w:ascii="Verdana" w:hAnsi="Verdana"/>
          <w:b/>
          <w:sz w:val="22"/>
          <w:szCs w:val="22"/>
        </w:rPr>
      </w:pPr>
      <w:r>
        <w:rPr>
          <w:rFonts w:ascii="Verdana" w:hAnsi="Verdana"/>
          <w:b/>
          <w:sz w:val="22"/>
          <w:szCs w:val="22"/>
        </w:rPr>
        <w:t xml:space="preserve">   N.  </w:t>
      </w:r>
      <w:r w:rsidR="00802AFF">
        <w:rPr>
          <w:rFonts w:ascii="Verdana" w:hAnsi="Verdana"/>
          <w:b/>
          <w:sz w:val="22"/>
          <w:szCs w:val="22"/>
        </w:rPr>
        <w:t>5</w:t>
      </w:r>
      <w:r w:rsidR="00A40E25">
        <w:rPr>
          <w:rFonts w:ascii="Verdana" w:hAnsi="Verdana"/>
          <w:b/>
          <w:sz w:val="22"/>
          <w:szCs w:val="22"/>
        </w:rPr>
        <w:t>27</w:t>
      </w:r>
      <w:r w:rsidRPr="00AB7442">
        <w:rPr>
          <w:rFonts w:ascii="Verdana" w:hAnsi="Verdana"/>
          <w:b/>
          <w:sz w:val="22"/>
          <w:szCs w:val="22"/>
        </w:rPr>
        <w:t>/2023</w:t>
      </w:r>
    </w:p>
    <w:p w14:paraId="76AE1C86" w14:textId="77777777" w:rsidR="00FC2A9E" w:rsidRDefault="00FC2A9E" w:rsidP="003D15FD">
      <w:pPr>
        <w:framePr w:w="2041" w:h="4993" w:hRule="exact" w:hSpace="180" w:wrap="around" w:vAnchor="text" w:hAnchor="page" w:x="656" w:y="-370"/>
        <w:ind w:right="140"/>
        <w:rPr>
          <w:rFonts w:ascii="Verdana" w:hAnsi="Verdana"/>
          <w:sz w:val="18"/>
          <w:szCs w:val="18"/>
        </w:rPr>
      </w:pPr>
    </w:p>
    <w:p w14:paraId="7B5D1D80" w14:textId="77777777" w:rsidR="00FC2A9E" w:rsidRDefault="00FC2A9E" w:rsidP="003D15FD">
      <w:pPr>
        <w:framePr w:w="2041" w:h="4993" w:hRule="exact" w:hSpace="180" w:wrap="around" w:vAnchor="text" w:hAnchor="page" w:x="656" w:y="-370"/>
        <w:ind w:right="140"/>
        <w:rPr>
          <w:rFonts w:ascii="Verdana" w:hAnsi="Verdana"/>
          <w:sz w:val="18"/>
          <w:szCs w:val="18"/>
        </w:rPr>
      </w:pPr>
    </w:p>
    <w:p w14:paraId="1393EBD1" w14:textId="10893905" w:rsidR="00FC2A9E" w:rsidRPr="0043370F" w:rsidRDefault="003D15FD" w:rsidP="003D15FD">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OGGETTO: </w:t>
      </w:r>
    </w:p>
    <w:p w14:paraId="27385571" w14:textId="3744140F" w:rsidR="00FC2A9E" w:rsidRPr="0043370F" w:rsidRDefault="00FC2A9E" w:rsidP="00FC2A9E">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Affidamento diretto </w:t>
      </w:r>
    </w:p>
    <w:p w14:paraId="37328613" w14:textId="26E56742" w:rsidR="00FC2A9E" w:rsidRPr="00802AFF" w:rsidRDefault="00FC2A9E" w:rsidP="00FC2A9E">
      <w:pPr>
        <w:framePr w:w="2041" w:h="4993" w:hRule="exact" w:hSpace="180" w:wrap="around" w:vAnchor="text" w:hAnchor="page" w:x="656" w:y="-370"/>
        <w:ind w:right="140"/>
        <w:rPr>
          <w:rFonts w:ascii="Verdana" w:hAnsi="Verdana"/>
          <w:color w:val="000000" w:themeColor="text1"/>
          <w:sz w:val="18"/>
          <w:szCs w:val="18"/>
        </w:rPr>
      </w:pPr>
      <w:r w:rsidRPr="00802AFF">
        <w:rPr>
          <w:rFonts w:ascii="Verdana" w:hAnsi="Verdana"/>
          <w:color w:val="000000" w:themeColor="text1"/>
          <w:sz w:val="18"/>
          <w:szCs w:val="18"/>
        </w:rPr>
        <w:t>Ditta:</w:t>
      </w:r>
      <w:r w:rsidR="0043370F" w:rsidRPr="00802AFF">
        <w:rPr>
          <w:rFonts w:ascii="Verdana" w:hAnsi="Verdana"/>
          <w:color w:val="000000" w:themeColor="text1"/>
          <w:sz w:val="18"/>
          <w:szCs w:val="18"/>
        </w:rPr>
        <w:t xml:space="preserve"> </w:t>
      </w:r>
      <w:r w:rsidR="001E55B3">
        <w:rPr>
          <w:rFonts w:ascii="Verdana" w:hAnsi="Verdana"/>
          <w:color w:val="000000" w:themeColor="text1"/>
          <w:sz w:val="18"/>
          <w:szCs w:val="18"/>
        </w:rPr>
        <w:t>EQUIFAST SERVICE SRL S</w:t>
      </w:r>
    </w:p>
    <w:p w14:paraId="739E50BC" w14:textId="2E6C80BF" w:rsidR="003D15FD" w:rsidRDefault="003D15FD" w:rsidP="003D15FD">
      <w:pPr>
        <w:framePr w:w="2041" w:h="4993" w:hRule="exact" w:hSpace="180" w:wrap="around" w:vAnchor="text" w:hAnchor="page" w:x="656" w:y="-370"/>
        <w:ind w:right="140"/>
        <w:rPr>
          <w:rFonts w:ascii="Verdana" w:hAnsi="Verdana"/>
          <w:sz w:val="18"/>
          <w:szCs w:val="18"/>
        </w:rPr>
      </w:pPr>
    </w:p>
    <w:p w14:paraId="5FDA48C4" w14:textId="542681EF" w:rsidR="003D15FD" w:rsidRDefault="003D15FD" w:rsidP="003D15FD">
      <w:pPr>
        <w:framePr w:w="2041" w:h="4993" w:hRule="exact" w:hSpace="180" w:wrap="around" w:vAnchor="text" w:hAnchor="page" w:x="656" w:y="-370"/>
        <w:ind w:right="140"/>
        <w:rPr>
          <w:rFonts w:ascii="Verdana" w:hAnsi="Verdana"/>
          <w:b/>
          <w:sz w:val="18"/>
          <w:szCs w:val="18"/>
        </w:rPr>
      </w:pPr>
    </w:p>
    <w:p w14:paraId="64539BE4" w14:textId="77777777" w:rsidR="003D15FD" w:rsidRPr="003D15FD" w:rsidRDefault="003D15FD" w:rsidP="003D15FD">
      <w:pPr>
        <w:framePr w:w="2041" w:h="4993" w:hRule="exact" w:hSpace="180" w:wrap="around" w:vAnchor="text" w:hAnchor="page" w:x="656" w:y="-370"/>
        <w:ind w:right="140"/>
        <w:rPr>
          <w:rFonts w:ascii="Verdana" w:hAnsi="Verdana"/>
          <w:b/>
          <w:sz w:val="18"/>
          <w:szCs w:val="18"/>
        </w:rPr>
      </w:pPr>
    </w:p>
    <w:p w14:paraId="6721FEB1" w14:textId="0C966EEE" w:rsidR="003D15FD" w:rsidRPr="003D15FD" w:rsidRDefault="003D15FD" w:rsidP="003D15FD">
      <w:pPr>
        <w:framePr w:w="2041" w:h="4993" w:hRule="exact" w:hSpace="180" w:wrap="around" w:vAnchor="text" w:hAnchor="page" w:x="656" w:y="-370"/>
        <w:ind w:right="140"/>
        <w:jc w:val="both"/>
        <w:rPr>
          <w:rFonts w:ascii="Verdana" w:hAnsi="Verdana"/>
          <w:b/>
          <w:sz w:val="18"/>
          <w:szCs w:val="18"/>
        </w:rPr>
      </w:pPr>
      <w:r w:rsidRPr="003D15FD">
        <w:rPr>
          <w:rFonts w:ascii="Verdana" w:hAnsi="Verdana"/>
          <w:b/>
          <w:sz w:val="18"/>
          <w:szCs w:val="18"/>
        </w:rPr>
        <w:t>CIG</w:t>
      </w:r>
      <w:r w:rsidR="0043370F">
        <w:rPr>
          <w:rFonts w:ascii="Verdana" w:hAnsi="Verdana"/>
          <w:b/>
          <w:sz w:val="18"/>
          <w:szCs w:val="18"/>
        </w:rPr>
        <w:t xml:space="preserve"> </w:t>
      </w:r>
      <w:r w:rsidR="001E55B3">
        <w:rPr>
          <w:rFonts w:ascii="Verdana" w:hAnsi="Verdana"/>
          <w:b/>
          <w:sz w:val="18"/>
          <w:szCs w:val="18"/>
        </w:rPr>
        <w:t>Z</w:t>
      </w:r>
      <w:r w:rsidR="00A40E25">
        <w:rPr>
          <w:rFonts w:ascii="Verdana" w:hAnsi="Verdana"/>
          <w:b/>
          <w:sz w:val="18"/>
          <w:szCs w:val="18"/>
        </w:rPr>
        <w:t>CC3C282A9</w:t>
      </w:r>
    </w:p>
    <w:p w14:paraId="620CB76C" w14:textId="12D3EC6E" w:rsidR="003D15FD" w:rsidRDefault="003D15FD" w:rsidP="003D15FD">
      <w:pPr>
        <w:framePr w:w="2041" w:h="4993" w:hRule="exact" w:hSpace="180" w:wrap="around" w:vAnchor="text" w:hAnchor="page" w:x="656" w:y="-370"/>
        <w:ind w:right="140"/>
        <w:jc w:val="both"/>
        <w:rPr>
          <w:rFonts w:ascii="Verdana" w:hAnsi="Verdana"/>
          <w:b/>
          <w:sz w:val="22"/>
          <w:szCs w:val="22"/>
        </w:rPr>
      </w:pPr>
      <w:r>
        <w:rPr>
          <w:rFonts w:ascii="Verdana" w:hAnsi="Verdana"/>
          <w:b/>
          <w:sz w:val="22"/>
          <w:szCs w:val="22"/>
        </w:rPr>
        <w:t xml:space="preserve"> </w:t>
      </w:r>
    </w:p>
    <w:p w14:paraId="7A90F8BA" w14:textId="77777777" w:rsidR="003D15FD" w:rsidRDefault="003D15FD" w:rsidP="003D15FD">
      <w:pPr>
        <w:framePr w:w="2041" w:h="4993" w:hRule="exact" w:hSpace="180" w:wrap="around" w:vAnchor="text" w:hAnchor="page" w:x="656" w:y="-370"/>
        <w:ind w:right="140"/>
        <w:jc w:val="both"/>
        <w:rPr>
          <w:rFonts w:ascii="Verdana" w:hAnsi="Verdana"/>
          <w:sz w:val="16"/>
          <w:szCs w:val="16"/>
        </w:rPr>
      </w:pPr>
    </w:p>
    <w:p w14:paraId="26A2E9B0" w14:textId="77777777" w:rsidR="003D15FD" w:rsidRDefault="003D15FD" w:rsidP="003D15FD">
      <w:pPr>
        <w:framePr w:w="2041" w:h="4993" w:hRule="exact" w:hSpace="180" w:wrap="around" w:vAnchor="text" w:hAnchor="page" w:x="656" w:y="-370"/>
        <w:shd w:val="solid" w:color="FFFFFF" w:fill="FFFFFF"/>
        <w:spacing w:line="240" w:lineRule="exact"/>
        <w:ind w:left="142" w:right="140"/>
        <w:jc w:val="both"/>
        <w:rPr>
          <w:rFonts w:ascii="Verdana" w:hAnsi="Verdana"/>
          <w:sz w:val="20"/>
          <w:szCs w:val="20"/>
        </w:rPr>
      </w:pPr>
    </w:p>
    <w:bookmarkEnd w:id="0"/>
    <w:bookmarkEnd w:id="1"/>
    <w:bookmarkEnd w:id="2"/>
    <w:p w14:paraId="0635C14D" w14:textId="68D715CB" w:rsidR="00041947" w:rsidRPr="00802AFF" w:rsidRDefault="00041947" w:rsidP="00041947">
      <w:pPr>
        <w:jc w:val="center"/>
        <w:rPr>
          <w:rFonts w:ascii="Verdana" w:hAnsi="Verdana"/>
          <w:b/>
          <w:color w:val="000000" w:themeColor="text1"/>
          <w:sz w:val="20"/>
          <w:szCs w:val="20"/>
        </w:rPr>
      </w:pPr>
      <w:r>
        <w:rPr>
          <w:rFonts w:ascii="Verdana" w:hAnsi="Verdana"/>
          <w:b/>
          <w:sz w:val="20"/>
          <w:szCs w:val="20"/>
        </w:rPr>
        <w:t xml:space="preserve">  </w:t>
      </w:r>
      <w:r w:rsidRPr="00802AFF">
        <w:rPr>
          <w:rFonts w:ascii="Verdana" w:hAnsi="Verdana"/>
          <w:b/>
          <w:color w:val="000000" w:themeColor="text1"/>
          <w:sz w:val="20"/>
          <w:szCs w:val="20"/>
        </w:rPr>
        <w:t>IL SEGRETARIO AMMINISTRATIVO</w:t>
      </w:r>
    </w:p>
    <w:p w14:paraId="574557FA" w14:textId="77777777" w:rsidR="00041947" w:rsidRPr="00802AFF" w:rsidRDefault="00041947" w:rsidP="00041947">
      <w:pPr>
        <w:jc w:val="center"/>
        <w:rPr>
          <w:rFonts w:ascii="Verdana" w:hAnsi="Verdana"/>
          <w:color w:val="000000" w:themeColor="text1"/>
          <w:sz w:val="20"/>
          <w:szCs w:val="20"/>
        </w:rPr>
      </w:pPr>
    </w:p>
    <w:p w14:paraId="1A4CE3B8" w14:textId="77777777" w:rsidR="00041947" w:rsidRPr="00802AFF" w:rsidRDefault="00041947" w:rsidP="00041947">
      <w:pPr>
        <w:jc w:val="center"/>
        <w:rPr>
          <w:rFonts w:ascii="Verdana" w:hAnsi="Verdana"/>
          <w:color w:val="000000" w:themeColor="text1"/>
          <w:sz w:val="20"/>
          <w:szCs w:val="20"/>
        </w:rPr>
      </w:pPr>
    </w:p>
    <w:p w14:paraId="470CDE1F" w14:textId="77777777" w:rsidR="00343431" w:rsidRDefault="00041947" w:rsidP="00041947">
      <w:pPr>
        <w:ind w:left="1276"/>
        <w:jc w:val="both"/>
        <w:rPr>
          <w:rFonts w:ascii="Verdana" w:hAnsi="Verdana"/>
          <w:color w:val="000000" w:themeColor="text1"/>
          <w:sz w:val="20"/>
          <w:szCs w:val="20"/>
        </w:rPr>
      </w:pPr>
      <w:r w:rsidRPr="00802AFF">
        <w:rPr>
          <w:rFonts w:ascii="Verdana" w:hAnsi="Verdana"/>
          <w:b/>
          <w:color w:val="000000" w:themeColor="text1"/>
          <w:sz w:val="20"/>
          <w:szCs w:val="20"/>
        </w:rPr>
        <w:t>PREMESSO</w:t>
      </w:r>
      <w:r w:rsidRPr="00802AFF">
        <w:rPr>
          <w:rFonts w:ascii="Verdana" w:hAnsi="Verdana"/>
          <w:color w:val="000000" w:themeColor="text1"/>
          <w:sz w:val="20"/>
          <w:szCs w:val="20"/>
        </w:rPr>
        <w:t xml:space="preserve"> che </w:t>
      </w:r>
      <w:r w:rsidR="00A40E25">
        <w:rPr>
          <w:rFonts w:ascii="Verdana" w:hAnsi="Verdana"/>
          <w:color w:val="000000" w:themeColor="text1"/>
          <w:sz w:val="20"/>
          <w:szCs w:val="20"/>
        </w:rPr>
        <w:t>i</w:t>
      </w:r>
      <w:r w:rsidR="0043370F" w:rsidRPr="00802AFF">
        <w:rPr>
          <w:rFonts w:ascii="Verdana" w:hAnsi="Verdana"/>
          <w:color w:val="000000" w:themeColor="text1"/>
          <w:sz w:val="20"/>
          <w:szCs w:val="20"/>
        </w:rPr>
        <w:t xml:space="preserve"> </w:t>
      </w:r>
      <w:r w:rsidRPr="00802AFF">
        <w:rPr>
          <w:rFonts w:ascii="Verdana" w:hAnsi="Verdana"/>
          <w:color w:val="000000" w:themeColor="text1"/>
          <w:sz w:val="20"/>
          <w:szCs w:val="20"/>
        </w:rPr>
        <w:t>Prof</w:t>
      </w:r>
      <w:r w:rsidR="00A40E25">
        <w:rPr>
          <w:rFonts w:ascii="Verdana" w:hAnsi="Verdana"/>
          <w:color w:val="000000" w:themeColor="text1"/>
          <w:sz w:val="20"/>
          <w:szCs w:val="20"/>
        </w:rPr>
        <w:t>f</w:t>
      </w:r>
      <w:r w:rsidR="0043370F" w:rsidRPr="00802AFF">
        <w:rPr>
          <w:rFonts w:ascii="Verdana" w:hAnsi="Verdana"/>
          <w:color w:val="000000" w:themeColor="text1"/>
          <w:sz w:val="20"/>
          <w:szCs w:val="20"/>
        </w:rPr>
        <w:t xml:space="preserve">. Marco Pepe </w:t>
      </w:r>
      <w:r w:rsidR="00A40E25">
        <w:rPr>
          <w:rFonts w:ascii="Verdana" w:hAnsi="Verdana"/>
          <w:color w:val="000000" w:themeColor="text1"/>
          <w:sz w:val="20"/>
          <w:szCs w:val="20"/>
        </w:rPr>
        <w:t xml:space="preserve">e Francesco Porciello </w:t>
      </w:r>
      <w:r w:rsidRPr="00802AFF">
        <w:rPr>
          <w:rFonts w:ascii="Verdana" w:hAnsi="Verdana"/>
          <w:color w:val="000000" w:themeColor="text1"/>
          <w:sz w:val="20"/>
          <w:szCs w:val="20"/>
        </w:rPr>
        <w:t>ha</w:t>
      </w:r>
      <w:r w:rsidR="00A40E25">
        <w:rPr>
          <w:rFonts w:ascii="Verdana" w:hAnsi="Verdana"/>
          <w:color w:val="000000" w:themeColor="text1"/>
          <w:sz w:val="20"/>
          <w:szCs w:val="20"/>
        </w:rPr>
        <w:t>nno</w:t>
      </w:r>
      <w:r w:rsidRPr="00802AFF">
        <w:rPr>
          <w:rFonts w:ascii="Verdana" w:hAnsi="Verdana"/>
          <w:color w:val="000000" w:themeColor="text1"/>
          <w:sz w:val="20"/>
          <w:szCs w:val="20"/>
        </w:rPr>
        <w:t xml:space="preserve"> necessità di procedere all’acquisto di</w:t>
      </w:r>
      <w:r w:rsidR="00304627">
        <w:rPr>
          <w:rFonts w:ascii="Verdana" w:hAnsi="Verdana"/>
          <w:color w:val="000000" w:themeColor="text1"/>
          <w:sz w:val="20"/>
          <w:szCs w:val="20"/>
        </w:rPr>
        <w:t>:</w:t>
      </w:r>
    </w:p>
    <w:p w14:paraId="642D9E59" w14:textId="77777777" w:rsidR="00343431" w:rsidRDefault="00041947" w:rsidP="00041947">
      <w:pPr>
        <w:ind w:left="1276"/>
        <w:jc w:val="both"/>
        <w:rPr>
          <w:rFonts w:ascii="Verdana" w:hAnsi="Verdana"/>
          <w:color w:val="000000" w:themeColor="text1"/>
          <w:sz w:val="20"/>
          <w:szCs w:val="20"/>
        </w:rPr>
      </w:pPr>
      <w:r w:rsidRPr="00802AFF">
        <w:rPr>
          <w:rFonts w:ascii="Verdana" w:hAnsi="Verdana"/>
          <w:color w:val="000000" w:themeColor="text1"/>
          <w:sz w:val="20"/>
          <w:szCs w:val="20"/>
        </w:rPr>
        <w:t xml:space="preserve"> </w:t>
      </w:r>
      <w:r w:rsidR="001E55B3">
        <w:rPr>
          <w:rFonts w:ascii="Verdana" w:hAnsi="Verdana"/>
          <w:color w:val="000000" w:themeColor="text1"/>
          <w:sz w:val="20"/>
          <w:szCs w:val="20"/>
        </w:rPr>
        <w:t xml:space="preserve">6 bancali di </w:t>
      </w:r>
      <w:proofErr w:type="spellStart"/>
      <w:r w:rsidR="00A40E25" w:rsidRPr="00740ABB">
        <w:rPr>
          <w:rFonts w:ascii="Verdana" w:hAnsi="Verdana"/>
          <w:i/>
          <w:color w:val="000000" w:themeColor="text1"/>
          <w:sz w:val="20"/>
          <w:szCs w:val="20"/>
        </w:rPr>
        <w:t>horse</w:t>
      </w:r>
      <w:proofErr w:type="spellEnd"/>
      <w:r w:rsidR="00A40E25" w:rsidRPr="00740ABB">
        <w:rPr>
          <w:rFonts w:ascii="Verdana" w:hAnsi="Verdana"/>
          <w:i/>
          <w:color w:val="000000" w:themeColor="text1"/>
          <w:sz w:val="20"/>
          <w:szCs w:val="20"/>
        </w:rPr>
        <w:t xml:space="preserve"> one</w:t>
      </w:r>
      <w:r w:rsidR="00A40E25">
        <w:rPr>
          <w:rFonts w:ascii="Verdana" w:hAnsi="Verdana"/>
          <w:color w:val="000000" w:themeColor="text1"/>
          <w:sz w:val="20"/>
          <w:szCs w:val="20"/>
        </w:rPr>
        <w:t xml:space="preserve"> </w:t>
      </w:r>
      <w:r w:rsidR="00740ABB">
        <w:rPr>
          <w:rFonts w:ascii="Verdana" w:hAnsi="Verdana"/>
          <w:color w:val="000000" w:themeColor="text1"/>
          <w:sz w:val="20"/>
          <w:szCs w:val="20"/>
        </w:rPr>
        <w:t xml:space="preserve">da 20 </w:t>
      </w:r>
      <w:proofErr w:type="gramStart"/>
      <w:r w:rsidR="00740ABB">
        <w:rPr>
          <w:rFonts w:ascii="Verdana" w:hAnsi="Verdana"/>
          <w:color w:val="000000" w:themeColor="text1"/>
          <w:sz w:val="20"/>
          <w:szCs w:val="20"/>
        </w:rPr>
        <w:t xml:space="preserve">kg </w:t>
      </w:r>
      <w:r w:rsidR="00343431">
        <w:rPr>
          <w:rFonts w:ascii="Verdana" w:hAnsi="Verdana"/>
          <w:color w:val="000000" w:themeColor="text1"/>
          <w:sz w:val="20"/>
          <w:szCs w:val="20"/>
        </w:rPr>
        <w:t xml:space="preserve"> per</w:t>
      </w:r>
      <w:proofErr w:type="gramEnd"/>
      <w:r w:rsidR="00343431">
        <w:rPr>
          <w:rFonts w:ascii="Verdana" w:hAnsi="Verdana"/>
          <w:color w:val="000000" w:themeColor="text1"/>
          <w:sz w:val="20"/>
          <w:szCs w:val="20"/>
        </w:rPr>
        <w:t xml:space="preserve"> un totale di 108 sacchi per il Reparto di Chirurgia e Radiodiagnostica;</w:t>
      </w:r>
    </w:p>
    <w:p w14:paraId="3D248128" w14:textId="7C1CF1AE" w:rsidR="00041947" w:rsidRDefault="00343431" w:rsidP="00041947">
      <w:pPr>
        <w:ind w:left="1276"/>
        <w:jc w:val="both"/>
        <w:rPr>
          <w:rFonts w:ascii="Verdana" w:hAnsi="Verdana"/>
          <w:color w:val="000000" w:themeColor="text1"/>
          <w:sz w:val="20"/>
          <w:szCs w:val="20"/>
        </w:rPr>
      </w:pPr>
      <w:r>
        <w:rPr>
          <w:rFonts w:ascii="Verdana" w:hAnsi="Verdana"/>
          <w:color w:val="000000" w:themeColor="text1"/>
          <w:sz w:val="20"/>
          <w:szCs w:val="20"/>
        </w:rPr>
        <w:t>4</w:t>
      </w:r>
      <w:r w:rsidR="00740ABB">
        <w:rPr>
          <w:rFonts w:ascii="Verdana" w:hAnsi="Verdana"/>
          <w:color w:val="000000" w:themeColor="text1"/>
          <w:sz w:val="20"/>
          <w:szCs w:val="20"/>
        </w:rPr>
        <w:t xml:space="preserve"> bancali </w:t>
      </w:r>
      <w:proofErr w:type="spellStart"/>
      <w:r>
        <w:rPr>
          <w:rFonts w:ascii="Verdana" w:hAnsi="Verdana"/>
          <w:color w:val="000000" w:themeColor="text1"/>
          <w:sz w:val="20"/>
          <w:szCs w:val="20"/>
        </w:rPr>
        <w:t>horse</w:t>
      </w:r>
      <w:proofErr w:type="spellEnd"/>
      <w:r>
        <w:rPr>
          <w:rFonts w:ascii="Verdana" w:hAnsi="Verdana"/>
          <w:color w:val="000000" w:themeColor="text1"/>
          <w:sz w:val="20"/>
          <w:szCs w:val="20"/>
        </w:rPr>
        <w:t xml:space="preserve"> one da 20 kg ed 1 bancale di mangime B 12 per bovini pari a 36 </w:t>
      </w:r>
      <w:proofErr w:type="gramStart"/>
      <w:r>
        <w:rPr>
          <w:rFonts w:ascii="Verdana" w:hAnsi="Verdana"/>
          <w:color w:val="000000" w:themeColor="text1"/>
          <w:sz w:val="20"/>
          <w:szCs w:val="20"/>
        </w:rPr>
        <w:t xml:space="preserve">confezioni  </w:t>
      </w:r>
      <w:proofErr w:type="spellStart"/>
      <w:r w:rsidR="00F71B47">
        <w:rPr>
          <w:rFonts w:ascii="Verdana" w:hAnsi="Verdana"/>
          <w:color w:val="000000" w:themeColor="text1"/>
          <w:sz w:val="20"/>
          <w:szCs w:val="20"/>
        </w:rPr>
        <w:t>per</w:t>
      </w:r>
      <w:proofErr w:type="spellEnd"/>
      <w:proofErr w:type="gramEnd"/>
      <w:r w:rsidR="00F71B47">
        <w:rPr>
          <w:rFonts w:ascii="Verdana" w:hAnsi="Verdana"/>
          <w:color w:val="000000" w:themeColor="text1"/>
          <w:sz w:val="20"/>
          <w:szCs w:val="20"/>
        </w:rPr>
        <w:t xml:space="preserve"> Ospedale H 24</w:t>
      </w:r>
      <w:r w:rsidR="0043370F" w:rsidRPr="00802AFF">
        <w:rPr>
          <w:rFonts w:ascii="Verdana" w:hAnsi="Verdana"/>
          <w:color w:val="000000" w:themeColor="text1"/>
          <w:sz w:val="20"/>
          <w:szCs w:val="20"/>
        </w:rPr>
        <w:t>;</w:t>
      </w:r>
    </w:p>
    <w:p w14:paraId="4AA358EE" w14:textId="77777777" w:rsidR="00802AFF" w:rsidRPr="00802AFF" w:rsidRDefault="00802AFF" w:rsidP="00041947">
      <w:pPr>
        <w:ind w:left="1276"/>
        <w:jc w:val="both"/>
        <w:rPr>
          <w:rFonts w:ascii="Verdana" w:hAnsi="Verdana"/>
          <w:color w:val="000000" w:themeColor="text1"/>
          <w:sz w:val="20"/>
          <w:szCs w:val="20"/>
        </w:rPr>
      </w:pPr>
    </w:p>
    <w:p w14:paraId="24779D41" w14:textId="27684C85" w:rsidR="00FC2A9E" w:rsidRPr="00802AFF" w:rsidRDefault="00FC2A9E" w:rsidP="004C4041">
      <w:pPr>
        <w:jc w:val="both"/>
        <w:rPr>
          <w:rFonts w:ascii="Verdana" w:hAnsi="Verdana"/>
          <w:color w:val="000000" w:themeColor="text1"/>
          <w:sz w:val="20"/>
          <w:szCs w:val="20"/>
        </w:rPr>
      </w:pPr>
      <w:r w:rsidRPr="00802AFF">
        <w:rPr>
          <w:rFonts w:ascii="Verdana" w:hAnsi="Verdana"/>
          <w:b/>
          <w:color w:val="000000" w:themeColor="text1"/>
          <w:sz w:val="20"/>
          <w:szCs w:val="20"/>
        </w:rPr>
        <w:t>RICHIAMATO</w:t>
      </w:r>
      <w:r w:rsidRPr="00802AFF">
        <w:rPr>
          <w:rFonts w:ascii="Verdana" w:hAnsi="Verdana"/>
          <w:color w:val="000000" w:themeColor="text1"/>
          <w:sz w:val="20"/>
          <w:szCs w:val="20"/>
        </w:rPr>
        <w:t xml:space="preserve"> l’art. 17 (Fasi delle procedure di affidamento), comma 1 e 2,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(Codice dei contratti pubblici) ai sensi del quale le stazioni appaltanti adottano la decisione a contrarre, individuando gli elementi essenziali del contratto e i criteri di selezione degli operatori economici e delle offerte;</w:t>
      </w:r>
    </w:p>
    <w:p w14:paraId="2D8B6B24" w14:textId="55DF9F43" w:rsidR="00041947" w:rsidRPr="00802AFF" w:rsidRDefault="00041947" w:rsidP="00041947">
      <w:pPr>
        <w:ind w:left="1276"/>
        <w:jc w:val="both"/>
        <w:rPr>
          <w:rFonts w:ascii="Verdana" w:hAnsi="Verdana"/>
          <w:color w:val="000000" w:themeColor="text1"/>
          <w:sz w:val="20"/>
          <w:szCs w:val="20"/>
        </w:rPr>
      </w:pPr>
      <w:r w:rsidRPr="00802AFF">
        <w:rPr>
          <w:rFonts w:ascii="Verdana" w:hAnsi="Verdana"/>
          <w:color w:val="000000" w:themeColor="text1"/>
          <w:sz w:val="20"/>
          <w:szCs w:val="20"/>
        </w:rPr>
        <w:t xml:space="preserve">  </w:t>
      </w:r>
    </w:p>
    <w:p w14:paraId="343EB5D1" w14:textId="565CA0C5" w:rsidR="00041947" w:rsidRPr="00802AFF" w:rsidRDefault="00041947" w:rsidP="00041947">
      <w:pPr>
        <w:ind w:left="1701"/>
        <w:jc w:val="both"/>
        <w:rPr>
          <w:rFonts w:ascii="Verdana" w:hAnsi="Verdana"/>
          <w:color w:val="000000" w:themeColor="text1"/>
          <w:sz w:val="20"/>
          <w:szCs w:val="20"/>
        </w:rPr>
      </w:pPr>
      <w:r w:rsidRPr="00802AFF">
        <w:rPr>
          <w:rFonts w:ascii="Verdana" w:hAnsi="Verdana"/>
          <w:b/>
          <w:color w:val="000000" w:themeColor="text1"/>
          <w:sz w:val="20"/>
          <w:szCs w:val="20"/>
        </w:rPr>
        <w:t>RICHIAMATO</w:t>
      </w:r>
      <w:r w:rsidR="006675E5" w:rsidRPr="00802AFF">
        <w:rPr>
          <w:rFonts w:ascii="Verdana" w:hAnsi="Verdana"/>
          <w:b/>
          <w:color w:val="000000" w:themeColor="text1"/>
          <w:sz w:val="20"/>
          <w:szCs w:val="20"/>
        </w:rPr>
        <w:t xml:space="preserve">, </w:t>
      </w:r>
      <w:r w:rsidR="006675E5" w:rsidRPr="00802AFF">
        <w:rPr>
          <w:rFonts w:ascii="Verdana" w:hAnsi="Verdana"/>
          <w:color w:val="000000" w:themeColor="text1"/>
          <w:sz w:val="20"/>
          <w:szCs w:val="20"/>
        </w:rPr>
        <w:t>altres</w:t>
      </w:r>
      <w:r w:rsidR="00FC2A9E" w:rsidRPr="00802AFF">
        <w:rPr>
          <w:rFonts w:ascii="Verdana" w:hAnsi="Verdana"/>
          <w:color w:val="000000" w:themeColor="text1"/>
          <w:sz w:val="20"/>
          <w:szCs w:val="20"/>
        </w:rPr>
        <w:t>ì</w:t>
      </w:r>
      <w:r w:rsidR="006675E5" w:rsidRPr="00802AFF">
        <w:rPr>
          <w:rFonts w:ascii="Verdana" w:hAnsi="Verdana"/>
          <w:color w:val="000000" w:themeColor="text1"/>
          <w:sz w:val="20"/>
          <w:szCs w:val="20"/>
        </w:rPr>
        <w:t>,</w:t>
      </w:r>
      <w:r w:rsidRPr="00802AFF">
        <w:rPr>
          <w:rFonts w:ascii="Verdana" w:hAnsi="Verdana"/>
          <w:color w:val="000000" w:themeColor="text1"/>
          <w:sz w:val="20"/>
          <w:szCs w:val="20"/>
        </w:rPr>
        <w:t xml:space="preserve"> l’art. 50 (Procedure per l’affidamento), comma 1, lett. b),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che consente per acquisti di beni e servizi di importo inferiore a € 140.000,00 (al netto dell’IVA), di procedere mediante “</w:t>
      </w:r>
      <w:r w:rsidRPr="00802AFF">
        <w:rPr>
          <w:rFonts w:ascii="Verdana" w:hAnsi="Verdana"/>
          <w:i/>
          <w:color w:val="000000" w:themeColor="text1"/>
          <w:sz w:val="20"/>
          <w:szCs w:val="20"/>
        </w:rPr>
        <w:t>affidamento diretto,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w:t>
      </w:r>
      <w:r w:rsidRPr="00802AFF">
        <w:rPr>
          <w:rFonts w:ascii="Verdana" w:hAnsi="Verdana"/>
          <w:color w:val="000000" w:themeColor="text1"/>
          <w:sz w:val="20"/>
          <w:szCs w:val="20"/>
        </w:rPr>
        <w:t>e”;</w:t>
      </w:r>
    </w:p>
    <w:p w14:paraId="05760272" w14:textId="77777777" w:rsidR="0057596D" w:rsidRPr="00802AFF" w:rsidRDefault="0057596D" w:rsidP="00041947">
      <w:pPr>
        <w:ind w:left="1701"/>
        <w:jc w:val="both"/>
        <w:rPr>
          <w:rFonts w:ascii="Verdana" w:hAnsi="Verdana"/>
          <w:color w:val="000000" w:themeColor="text1"/>
          <w:sz w:val="20"/>
          <w:szCs w:val="20"/>
        </w:rPr>
      </w:pPr>
    </w:p>
    <w:p w14:paraId="45BF3000" w14:textId="55DBDA49" w:rsidR="009632FD" w:rsidRPr="00802AFF" w:rsidRDefault="009632FD" w:rsidP="009632FD">
      <w:pPr>
        <w:pStyle w:val="PreformattatoHTML"/>
        <w:shd w:val="clear" w:color="auto" w:fill="FFFFFF"/>
        <w:ind w:left="1701"/>
        <w:jc w:val="both"/>
        <w:rPr>
          <w:rFonts w:ascii="Verdana" w:hAnsi="Verdana" w:cs="Courier New"/>
          <w:color w:val="000000" w:themeColor="text1"/>
        </w:rPr>
      </w:pPr>
      <w:r w:rsidRPr="00802AFF">
        <w:rPr>
          <w:rFonts w:ascii="Verdana" w:hAnsi="Verdana"/>
          <w:b/>
          <w:bCs/>
          <w:color w:val="000000" w:themeColor="text1"/>
        </w:rPr>
        <w:t>RILEVATO</w:t>
      </w:r>
      <w:r w:rsidRPr="00802AFF">
        <w:rPr>
          <w:rFonts w:ascii="Verdana" w:hAnsi="Verdana"/>
          <w:bCs/>
          <w:color w:val="000000" w:themeColor="text1"/>
        </w:rPr>
        <w:t xml:space="preserve"> che ai sensi di quanto disposto sia dall’art. 4 del D.L. 126/2019, convertito con modificazioni dalla L. 20 dicembre 2019, n. 159, sia dall’art. 236 comma 2, del Decreto legge 34 del 2020 convertito con modificazioni dalla </w:t>
      </w:r>
      <w:r w:rsidR="000147F7" w:rsidRPr="00802AFF">
        <w:rPr>
          <w:rFonts w:ascii="Verdana" w:hAnsi="Verdana"/>
          <w:bCs/>
          <w:color w:val="000000" w:themeColor="text1"/>
        </w:rPr>
        <w:t>L</w:t>
      </w:r>
      <w:r w:rsidRPr="00802AFF">
        <w:rPr>
          <w:rFonts w:ascii="Verdana" w:hAnsi="Verdana"/>
          <w:bCs/>
          <w:color w:val="000000" w:themeColor="text1"/>
        </w:rPr>
        <w:t>egge 77</w:t>
      </w:r>
      <w:r w:rsidR="000147F7" w:rsidRPr="00802AFF">
        <w:rPr>
          <w:rFonts w:ascii="Verdana" w:hAnsi="Verdana"/>
          <w:bCs/>
          <w:color w:val="000000" w:themeColor="text1"/>
        </w:rPr>
        <w:t>/</w:t>
      </w:r>
      <w:r w:rsidRPr="00802AFF">
        <w:rPr>
          <w:rFonts w:ascii="Verdana" w:hAnsi="Verdana"/>
          <w:bCs/>
          <w:color w:val="000000" w:themeColor="text1"/>
        </w:rPr>
        <w:t>2020, non si applicano alle università, per l'acquisto di beni e servizi funzionalmente destinati all’attività di ricerca, trasferimento tecnologico e terza missione, nonché per l’acquisti di beni e servizi informatici e di connettività</w:t>
      </w:r>
      <w:r w:rsidRPr="00802AFF">
        <w:rPr>
          <w:rFonts w:ascii="Verdana" w:hAnsi="Verdana" w:cs="Courier New"/>
          <w:color w:val="000000" w:themeColor="text1"/>
        </w:rPr>
        <w:t xml:space="preserve"> inerenti   all'attività didattica:</w:t>
      </w:r>
    </w:p>
    <w:p w14:paraId="52A1536E" w14:textId="77777777"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a) le disposizioni di cui all'articolo 1, commi 449, 450 e 452, della legge 27 dicembre 2006, n. 296, in materia di ricorso alle convenzioni-quadro e al   mercato   elettronico   delle   pubbliche amministrazioni e di utilizzo della rete telematica; </w:t>
      </w:r>
    </w:p>
    <w:p w14:paraId="120A7E3A" w14:textId="70D57443"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b) le disposizioni di cui all'articolo 1, commi da 512 a 516, della legge 28 dicembre 2015, n. 208, in materia di ricorso agli strumenti di acquisto e negoziazione della Consip S.p.a.  per gli acquisti di beni e servizi informatici e connettività;</w:t>
      </w:r>
    </w:p>
    <w:p w14:paraId="0575FD72" w14:textId="43AC9EE1" w:rsidR="003C5F6A" w:rsidRPr="00802AFF" w:rsidRDefault="003C5F6A" w:rsidP="003C5F6A">
      <w:pPr>
        <w:pStyle w:val="Premessa"/>
        <w:ind w:left="1701" w:firstLine="0"/>
        <w:rPr>
          <w:rFonts w:ascii="Verdana" w:hAnsi="Verdana"/>
          <w:b/>
          <w:bCs/>
          <w:color w:val="000000" w:themeColor="text1"/>
          <w:sz w:val="20"/>
          <w:szCs w:val="20"/>
        </w:rPr>
      </w:pPr>
      <w:r w:rsidRPr="00802AFF">
        <w:rPr>
          <w:rFonts w:ascii="Verdana" w:hAnsi="Verdana"/>
          <w:b/>
          <w:bCs/>
          <w:color w:val="000000" w:themeColor="text1"/>
          <w:sz w:val="20"/>
          <w:szCs w:val="20"/>
        </w:rPr>
        <w:t xml:space="preserve">Considerato </w:t>
      </w:r>
      <w:r w:rsidRPr="00802AFF">
        <w:rPr>
          <w:rFonts w:ascii="Verdana" w:hAnsi="Verdana"/>
          <w:color w:val="000000" w:themeColor="text1"/>
          <w:sz w:val="20"/>
          <w:szCs w:val="20"/>
        </w:rPr>
        <w:t>che non vi sono Convenzioni Consip utilizzabili per l’acquisizione della fornitura in questione;</w:t>
      </w:r>
    </w:p>
    <w:p w14:paraId="1A88C30D" w14:textId="77777777" w:rsidR="003C5F6A" w:rsidRPr="00802AFF" w:rsidRDefault="003C5F6A" w:rsidP="003C5F6A">
      <w:pPr>
        <w:pStyle w:val="Premessa"/>
        <w:ind w:left="1701" w:firstLine="0"/>
        <w:rPr>
          <w:rFonts w:ascii="Verdana" w:hAnsi="Verdana"/>
          <w:color w:val="000000" w:themeColor="text1"/>
          <w:sz w:val="20"/>
          <w:szCs w:val="20"/>
        </w:rPr>
      </w:pPr>
      <w:r w:rsidRPr="00802AFF">
        <w:rPr>
          <w:rFonts w:ascii="Verdana" w:hAnsi="Verdana"/>
          <w:b/>
          <w:bCs/>
          <w:color w:val="000000" w:themeColor="text1"/>
          <w:sz w:val="20"/>
          <w:szCs w:val="20"/>
        </w:rPr>
        <w:t>Visto</w:t>
      </w:r>
      <w:r w:rsidRPr="00802AFF">
        <w:rPr>
          <w:rFonts w:ascii="Verdana" w:hAnsi="Verdana"/>
          <w:b/>
          <w:bCs/>
          <w:color w:val="000000" w:themeColor="text1"/>
          <w:sz w:val="20"/>
          <w:szCs w:val="20"/>
        </w:rPr>
        <w:tab/>
      </w:r>
      <w:r w:rsidRPr="00802AFF">
        <w:rPr>
          <w:rFonts w:ascii="Verdana" w:hAnsi="Verdana"/>
          <w:color w:val="000000" w:themeColor="text1"/>
          <w:sz w:val="20"/>
          <w:szCs w:val="20"/>
        </w:rPr>
        <w:t xml:space="preserve">il testo dell’art. 1, co. 450, della legge n. 296/2006, e </w:t>
      </w:r>
      <w:proofErr w:type="spellStart"/>
      <w:r w:rsidRPr="00802AFF">
        <w:rPr>
          <w:rFonts w:ascii="Verdana" w:hAnsi="Verdana"/>
          <w:color w:val="000000" w:themeColor="text1"/>
          <w:sz w:val="20"/>
          <w:szCs w:val="20"/>
        </w:rPr>
        <w:t>s.m.i.</w:t>
      </w:r>
      <w:proofErr w:type="spellEnd"/>
      <w:r w:rsidRPr="00802AFF">
        <w:rPr>
          <w:rFonts w:ascii="Verdana" w:hAnsi="Verdana"/>
          <w:color w:val="000000" w:themeColor="text1"/>
          <w:sz w:val="20"/>
          <w:szCs w:val="20"/>
        </w:rPr>
        <w:t>, secondo il quale l’obbligo del ricorso da parte delle Università statali al MEPA o al sistema telematico messo a disposizione dalla centrale di riferimento per lo svolgimento delle procedure per gli acquisti di beni e servizi, si applica agli acquisti di beni e servizi di importo pari o superiore a Euro 5.000,00;</w:t>
      </w:r>
    </w:p>
    <w:p w14:paraId="06ADE770" w14:textId="02A71A2B" w:rsidR="00E23666" w:rsidRPr="00802AFF" w:rsidRDefault="00E23666" w:rsidP="00782F99">
      <w:pPr>
        <w:pStyle w:val="NormaleWeb"/>
        <w:ind w:left="1701"/>
        <w:jc w:val="both"/>
        <w:rPr>
          <w:rFonts w:ascii="Verdana" w:hAnsi="Verdana"/>
          <w:color w:val="000000" w:themeColor="text1"/>
          <w:sz w:val="20"/>
          <w:szCs w:val="20"/>
        </w:rPr>
      </w:pPr>
      <w:r w:rsidRPr="00802AFF">
        <w:rPr>
          <w:rFonts w:ascii="Verdana" w:hAnsi="Verdana"/>
          <w:b/>
          <w:color w:val="000000" w:themeColor="text1"/>
          <w:sz w:val="20"/>
          <w:szCs w:val="20"/>
        </w:rPr>
        <w:lastRenderedPageBreak/>
        <w:t>Visto</w:t>
      </w:r>
      <w:r w:rsidRPr="00802AFF">
        <w:rPr>
          <w:rFonts w:ascii="Verdana" w:hAnsi="Verdana"/>
          <w:color w:val="000000" w:themeColor="text1"/>
          <w:sz w:val="20"/>
          <w:szCs w:val="20"/>
        </w:rPr>
        <w:t xml:space="preserve"> il preventivo del </w:t>
      </w:r>
      <w:r w:rsidR="00F71B47">
        <w:rPr>
          <w:rFonts w:ascii="Verdana" w:hAnsi="Verdana"/>
          <w:color w:val="000000" w:themeColor="text1"/>
          <w:sz w:val="20"/>
          <w:szCs w:val="20"/>
        </w:rPr>
        <w:t>08.08.2023</w:t>
      </w:r>
      <w:r w:rsidR="0043370F" w:rsidRPr="00802AFF">
        <w:rPr>
          <w:rFonts w:ascii="Verdana" w:hAnsi="Verdana"/>
          <w:color w:val="000000" w:themeColor="text1"/>
          <w:sz w:val="20"/>
          <w:szCs w:val="20"/>
        </w:rPr>
        <w:t xml:space="preserve"> </w:t>
      </w:r>
      <w:r w:rsidRPr="00802AFF">
        <w:rPr>
          <w:rFonts w:ascii="Verdana" w:hAnsi="Verdana"/>
          <w:color w:val="000000" w:themeColor="text1"/>
          <w:sz w:val="20"/>
          <w:szCs w:val="20"/>
        </w:rPr>
        <w:t xml:space="preserve">presentato dall’impresa </w:t>
      </w:r>
      <w:r w:rsidR="001E55B3">
        <w:rPr>
          <w:rFonts w:ascii="Verdana" w:hAnsi="Verdana"/>
          <w:color w:val="000000" w:themeColor="text1"/>
          <w:sz w:val="20"/>
          <w:szCs w:val="20"/>
        </w:rPr>
        <w:t>EQUIFAST SERVICE SRL S</w:t>
      </w:r>
      <w:r w:rsidR="00802AFF">
        <w:rPr>
          <w:rFonts w:ascii="Verdana" w:hAnsi="Verdana"/>
          <w:color w:val="000000" w:themeColor="text1"/>
          <w:sz w:val="20"/>
          <w:szCs w:val="20"/>
        </w:rPr>
        <w:t xml:space="preserve"> </w:t>
      </w:r>
      <w:r w:rsidRPr="00802AFF">
        <w:rPr>
          <w:rFonts w:ascii="Verdana" w:hAnsi="Verdana"/>
          <w:color w:val="000000" w:themeColor="text1"/>
          <w:sz w:val="20"/>
          <w:szCs w:val="20"/>
        </w:rPr>
        <w:t xml:space="preserve">e allegato al presente provvedimento, per un prezzo di Euro </w:t>
      </w:r>
      <w:r w:rsidR="00F71B47">
        <w:rPr>
          <w:rFonts w:ascii="Verdana" w:hAnsi="Verdana"/>
          <w:color w:val="000000" w:themeColor="text1"/>
          <w:sz w:val="20"/>
          <w:szCs w:val="20"/>
        </w:rPr>
        <w:t>2.691,82</w:t>
      </w:r>
      <w:r w:rsidR="003D4D0A" w:rsidRPr="00802AFF">
        <w:rPr>
          <w:rFonts w:ascii="Verdana" w:hAnsi="Verdana"/>
          <w:color w:val="000000" w:themeColor="text1"/>
          <w:sz w:val="20"/>
          <w:szCs w:val="20"/>
        </w:rPr>
        <w:t xml:space="preserve"> </w:t>
      </w:r>
      <w:r w:rsidRPr="00802AFF">
        <w:rPr>
          <w:rFonts w:ascii="Verdana" w:hAnsi="Verdana"/>
          <w:color w:val="000000" w:themeColor="text1"/>
          <w:sz w:val="20"/>
          <w:szCs w:val="20"/>
        </w:rPr>
        <w:t>oltre IVA;</w:t>
      </w:r>
    </w:p>
    <w:p w14:paraId="4DA8C610" w14:textId="495CD9E4" w:rsidR="00E23666" w:rsidRPr="00802AFF" w:rsidRDefault="003D4D0A" w:rsidP="00782F99">
      <w:pPr>
        <w:pStyle w:val="NormaleWeb"/>
        <w:ind w:left="1701"/>
        <w:jc w:val="both"/>
        <w:rPr>
          <w:rFonts w:ascii="Verdana" w:hAnsi="Verdana"/>
          <w:color w:val="000000" w:themeColor="text1"/>
          <w:sz w:val="20"/>
          <w:szCs w:val="20"/>
        </w:rPr>
      </w:pPr>
      <w:r w:rsidRPr="00802AFF">
        <w:rPr>
          <w:rFonts w:ascii="Verdana" w:hAnsi="Verdana"/>
          <w:b/>
          <w:color w:val="000000" w:themeColor="text1"/>
          <w:sz w:val="20"/>
          <w:szCs w:val="20"/>
        </w:rPr>
        <w:t>C</w:t>
      </w:r>
      <w:r w:rsidR="00E23666" w:rsidRPr="00802AFF">
        <w:rPr>
          <w:rFonts w:ascii="Verdana" w:hAnsi="Verdana"/>
          <w:b/>
          <w:color w:val="000000" w:themeColor="text1"/>
          <w:sz w:val="20"/>
          <w:szCs w:val="20"/>
        </w:rPr>
        <w:t>onsiderato</w:t>
      </w:r>
      <w:r w:rsidR="00E23666" w:rsidRPr="00802AFF">
        <w:rPr>
          <w:rFonts w:ascii="Verdana" w:hAnsi="Verdana"/>
          <w:color w:val="000000" w:themeColor="text1"/>
          <w:sz w:val="20"/>
          <w:szCs w:val="20"/>
        </w:rPr>
        <w:t xml:space="preserve"> che l’impresa </w:t>
      </w:r>
      <w:r w:rsidR="00C378C5">
        <w:rPr>
          <w:rFonts w:ascii="Verdana" w:hAnsi="Verdana"/>
          <w:color w:val="000000" w:themeColor="text1"/>
          <w:sz w:val="20"/>
          <w:szCs w:val="20"/>
        </w:rPr>
        <w:t xml:space="preserve">EQUIFAST SERVICE SRL S. </w:t>
      </w:r>
      <w:r w:rsidR="00E23666" w:rsidRPr="00802AFF">
        <w:rPr>
          <w:rFonts w:ascii="Verdana" w:hAnsi="Verdana"/>
          <w:color w:val="000000" w:themeColor="text1"/>
          <w:sz w:val="20"/>
          <w:szCs w:val="20"/>
        </w:rPr>
        <w:t>è in possesso di pregresse e documentate esperienze idonee all’esecuzione delle prestazioni contrattuali;</w:t>
      </w:r>
    </w:p>
    <w:p w14:paraId="5EC32E53" w14:textId="5AB63174" w:rsidR="00E23666" w:rsidRDefault="009B3D4C" w:rsidP="002062E4">
      <w:pPr>
        <w:pStyle w:val="NormaleWeb"/>
        <w:ind w:left="1701"/>
        <w:jc w:val="both"/>
        <w:rPr>
          <w:rFonts w:ascii="Verdana" w:hAnsi="Verdana"/>
          <w:color w:val="000000" w:themeColor="text1"/>
          <w:sz w:val="20"/>
          <w:szCs w:val="20"/>
        </w:rPr>
      </w:pPr>
      <w:r>
        <w:rPr>
          <w:rFonts w:ascii="Verdana" w:hAnsi="Verdana"/>
          <w:b/>
          <w:color w:val="000000" w:themeColor="text1"/>
          <w:sz w:val="20"/>
          <w:szCs w:val="20"/>
        </w:rPr>
        <w:t xml:space="preserve">Dato atto </w:t>
      </w:r>
      <w:r w:rsidR="00E23666" w:rsidRPr="00802AFF">
        <w:rPr>
          <w:rFonts w:ascii="Verdana" w:hAnsi="Verdana"/>
          <w:color w:val="000000" w:themeColor="text1"/>
          <w:sz w:val="20"/>
          <w:szCs w:val="20"/>
        </w:rPr>
        <w:t xml:space="preserve">che </w:t>
      </w:r>
      <w:r w:rsidR="002062E4">
        <w:rPr>
          <w:rFonts w:ascii="Verdana" w:hAnsi="Verdana"/>
          <w:color w:val="000000" w:themeColor="text1"/>
          <w:sz w:val="20"/>
          <w:szCs w:val="20"/>
        </w:rPr>
        <w:t xml:space="preserve">non </w:t>
      </w:r>
      <w:r w:rsidR="00E23666" w:rsidRPr="00802AFF">
        <w:rPr>
          <w:rFonts w:ascii="Verdana" w:hAnsi="Verdana"/>
          <w:color w:val="000000" w:themeColor="text1"/>
          <w:sz w:val="20"/>
          <w:szCs w:val="20"/>
        </w:rPr>
        <w:t xml:space="preserve">è stato rispettato il principio di rotazione di cui all’art. 49 del </w:t>
      </w:r>
      <w:proofErr w:type="spellStart"/>
      <w:r w:rsidR="00E23666" w:rsidRPr="00802AFF">
        <w:rPr>
          <w:rFonts w:ascii="Verdana" w:hAnsi="Verdana"/>
          <w:color w:val="000000" w:themeColor="text1"/>
          <w:sz w:val="20"/>
          <w:szCs w:val="20"/>
        </w:rPr>
        <w:t>D.Lgs.</w:t>
      </w:r>
      <w:proofErr w:type="spellEnd"/>
      <w:r w:rsidR="00E23666" w:rsidRPr="00802AFF">
        <w:rPr>
          <w:rFonts w:ascii="Verdana" w:hAnsi="Verdana"/>
          <w:color w:val="000000" w:themeColor="text1"/>
          <w:sz w:val="20"/>
          <w:szCs w:val="20"/>
        </w:rPr>
        <w:t xml:space="preserve"> n. 36/2023, in quanto</w:t>
      </w:r>
      <w:r>
        <w:rPr>
          <w:rFonts w:ascii="Verdana" w:hAnsi="Verdana"/>
          <w:color w:val="000000" w:themeColor="text1"/>
          <w:sz w:val="20"/>
          <w:szCs w:val="20"/>
        </w:rPr>
        <w:t>:</w:t>
      </w:r>
      <w:r w:rsidR="00E23666" w:rsidRPr="00802AFF">
        <w:rPr>
          <w:rFonts w:ascii="Verdana" w:hAnsi="Verdana"/>
          <w:color w:val="000000" w:themeColor="text1"/>
          <w:sz w:val="20"/>
          <w:szCs w:val="20"/>
        </w:rPr>
        <w:t xml:space="preserve"> </w:t>
      </w:r>
      <w:bookmarkStart w:id="3" w:name="_Hlk146025064"/>
      <w:r w:rsidR="002062E4">
        <w:rPr>
          <w:rFonts w:ascii="Verdana" w:hAnsi="Verdana"/>
          <w:color w:val="000000" w:themeColor="text1"/>
          <w:sz w:val="20"/>
          <w:szCs w:val="20"/>
        </w:rPr>
        <w:t>tratta</w:t>
      </w:r>
      <w:r>
        <w:rPr>
          <w:rFonts w:ascii="Verdana" w:hAnsi="Verdana"/>
          <w:color w:val="000000" w:themeColor="text1"/>
          <w:sz w:val="20"/>
          <w:szCs w:val="20"/>
        </w:rPr>
        <w:t>si</w:t>
      </w:r>
      <w:r w:rsidR="002062E4">
        <w:rPr>
          <w:rFonts w:ascii="Verdana" w:hAnsi="Verdana"/>
          <w:color w:val="000000" w:themeColor="text1"/>
          <w:sz w:val="20"/>
          <w:szCs w:val="20"/>
        </w:rPr>
        <w:t xml:space="preserve"> di un truciolo </w:t>
      </w:r>
      <w:r>
        <w:rPr>
          <w:rFonts w:ascii="Verdana" w:hAnsi="Verdana"/>
          <w:color w:val="000000" w:themeColor="text1"/>
          <w:sz w:val="20"/>
          <w:szCs w:val="20"/>
        </w:rPr>
        <w:t xml:space="preserve">a foglia larga e piccola </w:t>
      </w:r>
      <w:r w:rsidRPr="009B3D4C">
        <w:rPr>
          <w:rFonts w:ascii="Verdana" w:hAnsi="Verdana"/>
          <w:b/>
          <w:color w:val="000000" w:themeColor="text1"/>
          <w:sz w:val="20"/>
          <w:szCs w:val="20"/>
        </w:rPr>
        <w:t>unico</w:t>
      </w:r>
      <w:r>
        <w:rPr>
          <w:rFonts w:ascii="Verdana" w:hAnsi="Verdana"/>
          <w:color w:val="000000" w:themeColor="text1"/>
          <w:sz w:val="20"/>
          <w:szCs w:val="20"/>
        </w:rPr>
        <w:t xml:space="preserve"> dalle determinate eccellenti qualità </w:t>
      </w:r>
      <w:r w:rsidR="00AB3F56">
        <w:rPr>
          <w:rFonts w:ascii="Verdana" w:hAnsi="Verdana"/>
          <w:color w:val="000000" w:themeColor="text1"/>
          <w:sz w:val="20"/>
          <w:szCs w:val="20"/>
        </w:rPr>
        <w:t>di assorbimento</w:t>
      </w:r>
      <w:r>
        <w:rPr>
          <w:rFonts w:ascii="Verdana" w:hAnsi="Verdana"/>
          <w:color w:val="000000" w:themeColor="text1"/>
          <w:sz w:val="20"/>
          <w:szCs w:val="20"/>
        </w:rPr>
        <w:t xml:space="preserve">, </w:t>
      </w:r>
      <w:r w:rsidR="002062E4">
        <w:rPr>
          <w:rFonts w:ascii="Verdana" w:hAnsi="Verdana"/>
          <w:color w:val="000000" w:themeColor="text1"/>
          <w:sz w:val="20"/>
          <w:szCs w:val="20"/>
        </w:rPr>
        <w:t xml:space="preserve">confezionato con un particolare </w:t>
      </w:r>
      <w:proofErr w:type="spellStart"/>
      <w:r w:rsidR="002062E4" w:rsidRPr="002062E4">
        <w:rPr>
          <w:rFonts w:ascii="Verdana" w:hAnsi="Verdana"/>
          <w:i/>
          <w:color w:val="000000" w:themeColor="text1"/>
          <w:sz w:val="20"/>
          <w:szCs w:val="20"/>
        </w:rPr>
        <w:t>packagin</w:t>
      </w:r>
      <w:proofErr w:type="spellEnd"/>
      <w:r w:rsidR="002062E4">
        <w:rPr>
          <w:rFonts w:ascii="Verdana" w:hAnsi="Verdana"/>
          <w:color w:val="000000" w:themeColor="text1"/>
          <w:sz w:val="20"/>
          <w:szCs w:val="20"/>
        </w:rPr>
        <w:t xml:space="preserve"> che </w:t>
      </w:r>
      <w:r>
        <w:rPr>
          <w:rFonts w:ascii="Verdana" w:hAnsi="Verdana"/>
          <w:color w:val="000000" w:themeColor="text1"/>
          <w:sz w:val="20"/>
          <w:szCs w:val="20"/>
        </w:rPr>
        <w:t xml:space="preserve">ne </w:t>
      </w:r>
      <w:r w:rsidR="002062E4">
        <w:rPr>
          <w:rFonts w:ascii="Verdana" w:hAnsi="Verdana"/>
          <w:color w:val="000000" w:themeColor="text1"/>
          <w:sz w:val="20"/>
          <w:szCs w:val="20"/>
        </w:rPr>
        <w:t xml:space="preserve">conserva le proprietà </w:t>
      </w:r>
      <w:r w:rsidR="00AB3F56">
        <w:rPr>
          <w:rFonts w:ascii="Verdana" w:hAnsi="Verdana"/>
          <w:color w:val="000000" w:themeColor="text1"/>
          <w:sz w:val="20"/>
          <w:szCs w:val="20"/>
        </w:rPr>
        <w:t xml:space="preserve">conservative </w:t>
      </w:r>
      <w:r w:rsidR="00BE0A58">
        <w:rPr>
          <w:rFonts w:ascii="Verdana" w:hAnsi="Verdana"/>
          <w:color w:val="000000" w:themeColor="text1"/>
          <w:sz w:val="20"/>
          <w:szCs w:val="20"/>
        </w:rPr>
        <w:t>‘ì’’</w:t>
      </w:r>
      <w:r>
        <w:rPr>
          <w:rFonts w:ascii="Verdana" w:hAnsi="Verdana"/>
          <w:color w:val="000000" w:themeColor="text1"/>
          <w:sz w:val="20"/>
          <w:szCs w:val="20"/>
        </w:rPr>
        <w:t>inalterate</w:t>
      </w:r>
      <w:bookmarkEnd w:id="3"/>
      <w:r w:rsidR="00E23666" w:rsidRPr="00802AFF">
        <w:rPr>
          <w:rFonts w:ascii="Verdana" w:hAnsi="Verdana"/>
          <w:color w:val="000000" w:themeColor="text1"/>
          <w:sz w:val="20"/>
          <w:szCs w:val="20"/>
        </w:rPr>
        <w:t>;</w:t>
      </w:r>
    </w:p>
    <w:p w14:paraId="12BDD9AA" w14:textId="74A75E30" w:rsidR="009B3D4C" w:rsidRDefault="009B3D4C" w:rsidP="002062E4">
      <w:pPr>
        <w:pStyle w:val="NormaleWeb"/>
        <w:ind w:left="1701"/>
        <w:jc w:val="both"/>
        <w:rPr>
          <w:rFonts w:ascii="Verdana" w:hAnsi="Verdana"/>
          <w:color w:val="000000" w:themeColor="text1"/>
          <w:sz w:val="20"/>
          <w:szCs w:val="20"/>
        </w:rPr>
      </w:pPr>
      <w:r w:rsidRPr="009B3D4C">
        <w:rPr>
          <w:rFonts w:ascii="Verdana" w:hAnsi="Verdana"/>
          <w:b/>
          <w:color w:val="000000" w:themeColor="text1"/>
          <w:sz w:val="20"/>
          <w:szCs w:val="20"/>
        </w:rPr>
        <w:t>Preso atto</w:t>
      </w:r>
      <w:r>
        <w:rPr>
          <w:rFonts w:ascii="Verdana" w:hAnsi="Verdana"/>
          <w:color w:val="000000" w:themeColor="text1"/>
          <w:sz w:val="20"/>
          <w:szCs w:val="20"/>
        </w:rPr>
        <w:t xml:space="preserve"> della certificazione della EQUIFAST Service </w:t>
      </w:r>
      <w:proofErr w:type="spellStart"/>
      <w:r>
        <w:rPr>
          <w:rFonts w:ascii="Verdana" w:hAnsi="Verdana"/>
          <w:color w:val="000000" w:themeColor="text1"/>
          <w:sz w:val="20"/>
          <w:szCs w:val="20"/>
        </w:rPr>
        <w:t>Srl</w:t>
      </w:r>
      <w:proofErr w:type="spellEnd"/>
      <w:r>
        <w:rPr>
          <w:rFonts w:ascii="Verdana" w:hAnsi="Verdana"/>
          <w:color w:val="000000" w:themeColor="text1"/>
          <w:sz w:val="20"/>
          <w:szCs w:val="20"/>
        </w:rPr>
        <w:t xml:space="preserve"> s, agli atti di questa amministrazione, con cui la medesima dichiara testualmente essere “(…) </w:t>
      </w:r>
      <w:r w:rsidRPr="009B3D4C">
        <w:rPr>
          <w:rFonts w:ascii="Verdana" w:hAnsi="Verdana"/>
          <w:i/>
          <w:color w:val="000000" w:themeColor="text1"/>
          <w:sz w:val="20"/>
          <w:szCs w:val="20"/>
        </w:rPr>
        <w:t xml:space="preserve">la commerciale in Italia che vende </w:t>
      </w:r>
      <w:r w:rsidRPr="009B3D4C">
        <w:rPr>
          <w:rFonts w:ascii="Verdana" w:hAnsi="Verdana"/>
          <w:b/>
          <w:i/>
          <w:color w:val="000000" w:themeColor="text1"/>
          <w:sz w:val="20"/>
          <w:szCs w:val="20"/>
        </w:rPr>
        <w:t>in esclusiva</w:t>
      </w:r>
      <w:r w:rsidRPr="009B3D4C">
        <w:rPr>
          <w:rFonts w:ascii="Verdana" w:hAnsi="Verdana"/>
          <w:i/>
          <w:color w:val="000000" w:themeColor="text1"/>
          <w:sz w:val="20"/>
          <w:szCs w:val="20"/>
        </w:rPr>
        <w:t xml:space="preserve"> il prodotto oggetto della presente determina</w:t>
      </w:r>
      <w:r>
        <w:rPr>
          <w:rFonts w:ascii="Verdana" w:hAnsi="Verdana"/>
          <w:color w:val="000000" w:themeColor="text1"/>
          <w:sz w:val="20"/>
          <w:szCs w:val="20"/>
        </w:rPr>
        <w:t xml:space="preserve">; </w:t>
      </w:r>
    </w:p>
    <w:p w14:paraId="6743394F" w14:textId="3AEA0AFA" w:rsidR="004331F1" w:rsidRPr="00802AFF" w:rsidRDefault="00041947" w:rsidP="004331F1">
      <w:pPr>
        <w:spacing w:after="120" w:line="276" w:lineRule="auto"/>
        <w:ind w:left="1701"/>
        <w:jc w:val="both"/>
        <w:rPr>
          <w:rFonts w:ascii="Verdana" w:hAnsi="Verdana"/>
          <w:bCs/>
          <w:color w:val="000000" w:themeColor="text1"/>
          <w:sz w:val="20"/>
          <w:szCs w:val="20"/>
        </w:rPr>
      </w:pPr>
      <w:r w:rsidRPr="00802AFF">
        <w:rPr>
          <w:rFonts w:ascii="Verdana" w:hAnsi="Verdana"/>
          <w:b/>
          <w:color w:val="000000" w:themeColor="text1"/>
          <w:sz w:val="20"/>
          <w:szCs w:val="20"/>
        </w:rPr>
        <w:t xml:space="preserve">CONSIDERATO </w:t>
      </w:r>
      <w:r w:rsidRPr="00802AFF">
        <w:rPr>
          <w:rFonts w:ascii="Verdana" w:hAnsi="Verdana"/>
          <w:color w:val="000000" w:themeColor="text1"/>
          <w:sz w:val="20"/>
          <w:szCs w:val="20"/>
        </w:rPr>
        <w:t>che trattandosi di mera fornitura è esclusa la pre</w:t>
      </w:r>
      <w:r w:rsidR="0061498C" w:rsidRPr="00802AFF">
        <w:rPr>
          <w:rFonts w:ascii="Verdana" w:hAnsi="Verdana"/>
          <w:color w:val="000000" w:themeColor="text1"/>
          <w:sz w:val="20"/>
          <w:szCs w:val="20"/>
        </w:rPr>
        <w:t>d</w:t>
      </w:r>
      <w:r w:rsidRPr="00802AFF">
        <w:rPr>
          <w:rFonts w:ascii="Verdana" w:hAnsi="Verdana"/>
          <w:color w:val="000000" w:themeColor="text1"/>
          <w:sz w:val="20"/>
          <w:szCs w:val="20"/>
        </w:rPr>
        <w:t>isposizione del DUVRI e la conseguente stima dei costi della sicurezza</w:t>
      </w:r>
      <w:r w:rsidR="00C1447C" w:rsidRPr="00802AFF">
        <w:rPr>
          <w:rFonts w:ascii="Verdana" w:hAnsi="Verdana"/>
          <w:color w:val="000000" w:themeColor="text1"/>
          <w:sz w:val="20"/>
          <w:szCs w:val="20"/>
        </w:rPr>
        <w:t xml:space="preserve"> </w:t>
      </w:r>
      <w:r w:rsidR="004331F1" w:rsidRPr="00802AFF">
        <w:rPr>
          <w:rFonts w:ascii="Verdana" w:hAnsi="Verdana"/>
          <w:bCs/>
          <w:color w:val="000000" w:themeColor="text1"/>
          <w:sz w:val="20"/>
          <w:szCs w:val="20"/>
        </w:rPr>
        <w:t xml:space="preserve">ai sensi dell’art. 26 comma 3bis del </w:t>
      </w:r>
      <w:proofErr w:type="spellStart"/>
      <w:r w:rsidR="004331F1" w:rsidRPr="00802AFF">
        <w:rPr>
          <w:rFonts w:ascii="Verdana" w:hAnsi="Verdana"/>
          <w:bCs/>
          <w:color w:val="000000" w:themeColor="text1"/>
          <w:sz w:val="20"/>
          <w:szCs w:val="20"/>
        </w:rPr>
        <w:t>D.Lgs.</w:t>
      </w:r>
      <w:proofErr w:type="spellEnd"/>
      <w:r w:rsidR="004331F1" w:rsidRPr="00802AFF">
        <w:rPr>
          <w:rFonts w:ascii="Verdana" w:hAnsi="Verdana"/>
          <w:bCs/>
          <w:color w:val="000000" w:themeColor="text1"/>
          <w:sz w:val="20"/>
          <w:szCs w:val="20"/>
        </w:rPr>
        <w:t xml:space="preserve"> n. 81 del 9 aprile 2008;</w:t>
      </w:r>
    </w:p>
    <w:p w14:paraId="66308361" w14:textId="77777777" w:rsidR="000C37D4" w:rsidRPr="00802AFF" w:rsidRDefault="000C37D4" w:rsidP="00041947">
      <w:pPr>
        <w:pStyle w:val="Paragrafoelenco"/>
        <w:ind w:left="1701"/>
        <w:jc w:val="both"/>
        <w:rPr>
          <w:rFonts w:ascii="Verdana" w:hAnsi="Verdana"/>
          <w:color w:val="000000" w:themeColor="text1"/>
          <w:sz w:val="20"/>
          <w:szCs w:val="20"/>
        </w:rPr>
      </w:pPr>
    </w:p>
    <w:p w14:paraId="0FC374D2" w14:textId="6A2D72FE" w:rsidR="00B614F6" w:rsidRPr="00802AFF" w:rsidRDefault="00B614F6" w:rsidP="004C4041">
      <w:pPr>
        <w:spacing w:after="120" w:line="276" w:lineRule="auto"/>
        <w:ind w:left="1701"/>
        <w:jc w:val="both"/>
        <w:rPr>
          <w:rFonts w:ascii="Verdana" w:hAnsi="Verdana"/>
          <w:bCs/>
          <w:color w:val="000000" w:themeColor="text1"/>
          <w:sz w:val="20"/>
          <w:szCs w:val="20"/>
        </w:rPr>
      </w:pPr>
      <w:r w:rsidRPr="00802AFF">
        <w:rPr>
          <w:rFonts w:ascii="Verdana" w:hAnsi="Verdana"/>
          <w:b/>
          <w:bCs/>
          <w:color w:val="000000" w:themeColor="text1"/>
          <w:sz w:val="20"/>
          <w:szCs w:val="20"/>
        </w:rPr>
        <w:t>VERIFICATA</w:t>
      </w:r>
      <w:r w:rsidRPr="00802AFF">
        <w:rPr>
          <w:rFonts w:ascii="Verdana" w:hAnsi="Verdana"/>
          <w:bCs/>
          <w:color w:val="000000" w:themeColor="text1"/>
          <w:sz w:val="20"/>
          <w:szCs w:val="20"/>
        </w:rPr>
        <w:t xml:space="preserve"> la regolarità contributiva dell’impresa </w:t>
      </w:r>
      <w:r w:rsidR="002062E4">
        <w:rPr>
          <w:rFonts w:ascii="Verdana" w:hAnsi="Verdana"/>
          <w:bCs/>
          <w:color w:val="000000" w:themeColor="text1"/>
          <w:sz w:val="20"/>
          <w:szCs w:val="20"/>
        </w:rPr>
        <w:t xml:space="preserve">a socio unico </w:t>
      </w:r>
      <w:r w:rsidRPr="00802AFF">
        <w:rPr>
          <w:rFonts w:ascii="Verdana" w:hAnsi="Verdana"/>
          <w:bCs/>
          <w:color w:val="000000" w:themeColor="text1"/>
          <w:sz w:val="20"/>
          <w:szCs w:val="20"/>
        </w:rPr>
        <w:t xml:space="preserve">in parola tramite </w:t>
      </w:r>
      <w:r w:rsidR="003B5D0B">
        <w:rPr>
          <w:rFonts w:ascii="Verdana" w:hAnsi="Verdana"/>
          <w:bCs/>
          <w:color w:val="000000" w:themeColor="text1"/>
          <w:sz w:val="20"/>
          <w:szCs w:val="20"/>
        </w:rPr>
        <w:t>autocertificazione agli atti</w:t>
      </w:r>
      <w:r w:rsidR="00C378C5">
        <w:rPr>
          <w:rFonts w:ascii="Verdana" w:hAnsi="Verdana"/>
          <w:bCs/>
          <w:color w:val="000000" w:themeColor="text1"/>
          <w:sz w:val="20"/>
          <w:szCs w:val="20"/>
        </w:rPr>
        <w:t>,</w:t>
      </w:r>
      <w:r w:rsidR="003B5D0B">
        <w:rPr>
          <w:rFonts w:ascii="Verdana" w:hAnsi="Verdana"/>
          <w:bCs/>
          <w:color w:val="000000" w:themeColor="text1"/>
          <w:sz w:val="20"/>
          <w:szCs w:val="20"/>
        </w:rPr>
        <w:t xml:space="preserve"> in quanto l’impresa non ha aperto nessuna posizione INPS o INAIL, non avendo in carico </w:t>
      </w:r>
      <w:r w:rsidR="00C378C5">
        <w:rPr>
          <w:rFonts w:ascii="Verdana" w:hAnsi="Verdana"/>
          <w:bCs/>
          <w:color w:val="000000" w:themeColor="text1"/>
          <w:sz w:val="20"/>
          <w:szCs w:val="20"/>
        </w:rPr>
        <w:t>personale dipendente per il quale sia obbligatorio il versamento dei contributi</w:t>
      </w:r>
      <w:r w:rsidRPr="00802AFF">
        <w:rPr>
          <w:rFonts w:ascii="Verdana" w:hAnsi="Verdana"/>
          <w:bCs/>
          <w:color w:val="000000" w:themeColor="text1"/>
          <w:sz w:val="20"/>
          <w:szCs w:val="20"/>
        </w:rPr>
        <w:t xml:space="preserve">; </w:t>
      </w:r>
    </w:p>
    <w:p w14:paraId="3D2A030A" w14:textId="77777777" w:rsidR="00B614F6" w:rsidRPr="00802AFF" w:rsidRDefault="00B614F6" w:rsidP="00041947">
      <w:pPr>
        <w:ind w:left="1701"/>
        <w:jc w:val="both"/>
        <w:rPr>
          <w:rFonts w:ascii="Verdana" w:hAnsi="Verdana"/>
          <w:color w:val="000000" w:themeColor="text1"/>
          <w:sz w:val="20"/>
          <w:szCs w:val="20"/>
        </w:rPr>
      </w:pPr>
    </w:p>
    <w:p w14:paraId="2754E52C" w14:textId="4783172E" w:rsidR="00041947" w:rsidRPr="00802AFF" w:rsidRDefault="00041947" w:rsidP="00041947">
      <w:pPr>
        <w:ind w:left="1701"/>
        <w:jc w:val="both"/>
        <w:rPr>
          <w:rFonts w:ascii="Verdana" w:hAnsi="Verdana"/>
          <w:color w:val="000000" w:themeColor="text1"/>
          <w:sz w:val="20"/>
          <w:szCs w:val="20"/>
        </w:rPr>
      </w:pPr>
      <w:r w:rsidRPr="00802AFF">
        <w:rPr>
          <w:rFonts w:ascii="Verdana" w:hAnsi="Verdana"/>
          <w:b/>
          <w:color w:val="000000" w:themeColor="text1"/>
          <w:sz w:val="20"/>
          <w:szCs w:val="20"/>
        </w:rPr>
        <w:t>ACCERTATA</w:t>
      </w:r>
      <w:r w:rsidRPr="00802AFF">
        <w:rPr>
          <w:rFonts w:ascii="Verdana" w:hAnsi="Verdana"/>
          <w:color w:val="000000" w:themeColor="text1"/>
          <w:sz w:val="20"/>
          <w:szCs w:val="20"/>
        </w:rPr>
        <w:t xml:space="preserve"> la sussistenza della copertura finanziaria;</w:t>
      </w:r>
    </w:p>
    <w:p w14:paraId="7EE88FF0" w14:textId="77777777" w:rsidR="00041947" w:rsidRPr="00802AFF" w:rsidRDefault="00041947" w:rsidP="00041947">
      <w:pPr>
        <w:ind w:left="1701"/>
        <w:jc w:val="both"/>
        <w:rPr>
          <w:rFonts w:ascii="Verdana" w:hAnsi="Verdana"/>
          <w:color w:val="000000" w:themeColor="text1"/>
          <w:sz w:val="20"/>
          <w:szCs w:val="20"/>
        </w:rPr>
      </w:pPr>
    </w:p>
    <w:p w14:paraId="3AE6EAEA" w14:textId="5D6C7546" w:rsidR="00041947" w:rsidRPr="00802AFF" w:rsidRDefault="00041947" w:rsidP="00041947">
      <w:pPr>
        <w:ind w:left="1701"/>
        <w:jc w:val="center"/>
        <w:rPr>
          <w:rFonts w:ascii="Verdana" w:hAnsi="Verdana"/>
          <w:b/>
          <w:color w:val="000000" w:themeColor="text1"/>
          <w:sz w:val="20"/>
          <w:szCs w:val="20"/>
        </w:rPr>
      </w:pPr>
      <w:r w:rsidRPr="00802AFF">
        <w:rPr>
          <w:rFonts w:ascii="Verdana" w:hAnsi="Verdana"/>
          <w:b/>
          <w:color w:val="000000" w:themeColor="text1"/>
          <w:sz w:val="20"/>
          <w:szCs w:val="20"/>
        </w:rPr>
        <w:t xml:space="preserve">D </w:t>
      </w:r>
      <w:r w:rsidR="00263881" w:rsidRPr="00802AFF">
        <w:rPr>
          <w:rFonts w:ascii="Verdana" w:hAnsi="Verdana"/>
          <w:b/>
          <w:color w:val="000000" w:themeColor="text1"/>
          <w:sz w:val="20"/>
          <w:szCs w:val="20"/>
        </w:rPr>
        <w:t>I S P O N E</w:t>
      </w:r>
    </w:p>
    <w:p w14:paraId="47CEEF3F" w14:textId="77777777" w:rsidR="00041947" w:rsidRPr="00802AFF" w:rsidRDefault="00041947" w:rsidP="00041947">
      <w:pPr>
        <w:ind w:left="1701"/>
        <w:jc w:val="both"/>
        <w:rPr>
          <w:rFonts w:ascii="Verdana" w:hAnsi="Verdana"/>
          <w:color w:val="000000" w:themeColor="text1"/>
          <w:sz w:val="20"/>
          <w:szCs w:val="20"/>
        </w:rPr>
      </w:pPr>
    </w:p>
    <w:p w14:paraId="68BD0E5D" w14:textId="4EEFFE04" w:rsidR="00041947" w:rsidRDefault="00631034" w:rsidP="00343431">
      <w:pPr>
        <w:ind w:left="1276"/>
        <w:jc w:val="both"/>
        <w:rPr>
          <w:rFonts w:ascii="Verdana" w:eastAsia="Calibri" w:hAnsi="Verdana" w:cs="Calibri"/>
          <w:color w:val="000000" w:themeColor="text1"/>
          <w:sz w:val="20"/>
          <w:szCs w:val="20"/>
        </w:rPr>
      </w:pPr>
      <w:r w:rsidRPr="00802AFF">
        <w:rPr>
          <w:rFonts w:ascii="Verdana" w:eastAsia="Calibri" w:hAnsi="Verdana" w:cs="Calibri"/>
          <w:color w:val="000000" w:themeColor="text1"/>
          <w:sz w:val="20"/>
          <w:szCs w:val="20"/>
        </w:rPr>
        <w:t>d</w:t>
      </w:r>
      <w:r w:rsidR="00A2025B" w:rsidRPr="00802AFF">
        <w:rPr>
          <w:rFonts w:ascii="Verdana" w:eastAsia="Calibri" w:hAnsi="Verdana" w:cs="Calibri"/>
          <w:color w:val="000000" w:themeColor="text1"/>
          <w:sz w:val="20"/>
          <w:szCs w:val="20"/>
        </w:rPr>
        <w:t xml:space="preserve">i </w:t>
      </w:r>
      <w:r w:rsidR="007F6F02" w:rsidRPr="00802AFF">
        <w:rPr>
          <w:rFonts w:ascii="Verdana" w:eastAsia="Calibri" w:hAnsi="Verdana" w:cs="Calibri"/>
          <w:color w:val="000000" w:themeColor="text1"/>
          <w:sz w:val="20"/>
          <w:szCs w:val="20"/>
        </w:rPr>
        <w:t>affida</w:t>
      </w:r>
      <w:r w:rsidR="00A2025B" w:rsidRPr="00802AFF">
        <w:rPr>
          <w:rFonts w:ascii="Verdana" w:eastAsia="Calibri" w:hAnsi="Verdana" w:cs="Calibri"/>
          <w:color w:val="000000" w:themeColor="text1"/>
          <w:sz w:val="20"/>
          <w:szCs w:val="20"/>
        </w:rPr>
        <w:t>re direttamente</w:t>
      </w:r>
      <w:r w:rsidR="007F6F02" w:rsidRPr="00802AFF">
        <w:rPr>
          <w:rFonts w:ascii="Verdana" w:eastAsia="Calibri" w:hAnsi="Verdana" w:cs="Calibri"/>
          <w:color w:val="000000" w:themeColor="text1"/>
          <w:sz w:val="20"/>
          <w:szCs w:val="20"/>
        </w:rPr>
        <w:t xml:space="preserve"> </w:t>
      </w:r>
      <w:r w:rsidR="003D4D0A" w:rsidRPr="00802AFF">
        <w:rPr>
          <w:rFonts w:ascii="Verdana" w:eastAsia="Calibri" w:hAnsi="Verdana" w:cs="Calibri"/>
          <w:color w:val="000000" w:themeColor="text1"/>
          <w:w w:val="95"/>
          <w:sz w:val="20"/>
          <w:szCs w:val="20"/>
        </w:rPr>
        <w:t xml:space="preserve">la </w:t>
      </w:r>
      <w:r w:rsidR="007F6F02" w:rsidRPr="00802AFF">
        <w:rPr>
          <w:rFonts w:ascii="Verdana" w:eastAsia="Calibri" w:hAnsi="Verdana" w:cs="Calibri"/>
          <w:color w:val="000000" w:themeColor="text1"/>
          <w:w w:val="95"/>
          <w:sz w:val="20"/>
          <w:szCs w:val="20"/>
        </w:rPr>
        <w:t>fornitura</w:t>
      </w:r>
      <w:r w:rsidR="003D4D0A" w:rsidRPr="00802AFF">
        <w:rPr>
          <w:rFonts w:ascii="Verdana" w:eastAsia="Calibri" w:hAnsi="Verdana" w:cs="Calibri"/>
          <w:color w:val="000000" w:themeColor="text1"/>
          <w:w w:val="95"/>
          <w:sz w:val="20"/>
          <w:szCs w:val="20"/>
        </w:rPr>
        <w:t xml:space="preserve"> </w:t>
      </w:r>
      <w:r w:rsidR="00C378C5">
        <w:rPr>
          <w:rFonts w:ascii="Verdana" w:eastAsia="Calibri" w:hAnsi="Verdana" w:cs="Calibri"/>
          <w:color w:val="000000" w:themeColor="text1"/>
          <w:w w:val="95"/>
          <w:sz w:val="20"/>
          <w:szCs w:val="20"/>
        </w:rPr>
        <w:t>di</w:t>
      </w:r>
      <w:r w:rsidR="00343431">
        <w:rPr>
          <w:rFonts w:ascii="Verdana" w:eastAsia="Calibri" w:hAnsi="Verdana" w:cs="Calibri"/>
          <w:color w:val="000000" w:themeColor="text1"/>
          <w:w w:val="95"/>
          <w:sz w:val="20"/>
          <w:szCs w:val="20"/>
        </w:rPr>
        <w:t xml:space="preserve"> </w:t>
      </w:r>
      <w:r w:rsidR="00343431">
        <w:rPr>
          <w:rFonts w:ascii="Verdana" w:hAnsi="Verdana"/>
          <w:color w:val="000000" w:themeColor="text1"/>
          <w:sz w:val="20"/>
          <w:szCs w:val="20"/>
        </w:rPr>
        <w:t xml:space="preserve">6 bancali di </w:t>
      </w:r>
      <w:proofErr w:type="spellStart"/>
      <w:r w:rsidR="00343431" w:rsidRPr="00740ABB">
        <w:rPr>
          <w:rFonts w:ascii="Verdana" w:hAnsi="Verdana"/>
          <w:i/>
          <w:color w:val="000000" w:themeColor="text1"/>
          <w:sz w:val="20"/>
          <w:szCs w:val="20"/>
        </w:rPr>
        <w:t>horse</w:t>
      </w:r>
      <w:proofErr w:type="spellEnd"/>
      <w:r w:rsidR="00343431" w:rsidRPr="00740ABB">
        <w:rPr>
          <w:rFonts w:ascii="Verdana" w:hAnsi="Verdana"/>
          <w:i/>
          <w:color w:val="000000" w:themeColor="text1"/>
          <w:sz w:val="20"/>
          <w:szCs w:val="20"/>
        </w:rPr>
        <w:t xml:space="preserve"> one</w:t>
      </w:r>
      <w:r w:rsidR="00343431">
        <w:rPr>
          <w:rFonts w:ascii="Verdana" w:hAnsi="Verdana"/>
          <w:color w:val="000000" w:themeColor="text1"/>
          <w:sz w:val="20"/>
          <w:szCs w:val="20"/>
        </w:rPr>
        <w:t xml:space="preserve"> da 20 </w:t>
      </w:r>
      <w:proofErr w:type="gramStart"/>
      <w:r w:rsidR="00343431">
        <w:rPr>
          <w:rFonts w:ascii="Verdana" w:hAnsi="Verdana"/>
          <w:color w:val="000000" w:themeColor="text1"/>
          <w:sz w:val="20"/>
          <w:szCs w:val="20"/>
        </w:rPr>
        <w:t>kg  per</w:t>
      </w:r>
      <w:proofErr w:type="gramEnd"/>
      <w:r w:rsidR="00343431">
        <w:rPr>
          <w:rFonts w:ascii="Verdana" w:hAnsi="Verdana"/>
          <w:color w:val="000000" w:themeColor="text1"/>
          <w:sz w:val="20"/>
          <w:szCs w:val="20"/>
        </w:rPr>
        <w:t xml:space="preserve"> un totale di 108 sacchi per il Reparto di Chirurgia e Radiodiagnostica</w:t>
      </w:r>
      <w:r w:rsidR="00343431">
        <w:rPr>
          <w:rFonts w:ascii="Verdana" w:hAnsi="Verdana"/>
          <w:color w:val="000000" w:themeColor="text1"/>
          <w:sz w:val="20"/>
          <w:szCs w:val="20"/>
        </w:rPr>
        <w:t xml:space="preserve"> -</w:t>
      </w:r>
      <w:r w:rsidR="00343431">
        <w:rPr>
          <w:rFonts w:ascii="Verdana" w:hAnsi="Verdana"/>
          <w:color w:val="000000" w:themeColor="text1"/>
          <w:sz w:val="20"/>
          <w:szCs w:val="20"/>
        </w:rPr>
        <w:t xml:space="preserve">4 bancali </w:t>
      </w:r>
      <w:proofErr w:type="spellStart"/>
      <w:r w:rsidR="00343431">
        <w:rPr>
          <w:rFonts w:ascii="Verdana" w:hAnsi="Verdana"/>
          <w:color w:val="000000" w:themeColor="text1"/>
          <w:sz w:val="20"/>
          <w:szCs w:val="20"/>
        </w:rPr>
        <w:t>horse</w:t>
      </w:r>
      <w:proofErr w:type="spellEnd"/>
      <w:r w:rsidR="00343431">
        <w:rPr>
          <w:rFonts w:ascii="Verdana" w:hAnsi="Verdana"/>
          <w:color w:val="000000" w:themeColor="text1"/>
          <w:sz w:val="20"/>
          <w:szCs w:val="20"/>
        </w:rPr>
        <w:t xml:space="preserve"> one da 20 kg ed 1 bancale di mangime B 12 per bovini pari a 36 </w:t>
      </w:r>
      <w:r w:rsidR="00343431">
        <w:rPr>
          <w:rFonts w:ascii="Verdana" w:hAnsi="Verdana"/>
          <w:color w:val="000000" w:themeColor="text1"/>
          <w:sz w:val="20"/>
          <w:szCs w:val="20"/>
        </w:rPr>
        <w:t xml:space="preserve">        </w:t>
      </w:r>
      <w:r w:rsidR="00343431">
        <w:rPr>
          <w:rFonts w:ascii="Verdana" w:hAnsi="Verdana"/>
          <w:color w:val="000000" w:themeColor="text1"/>
          <w:sz w:val="20"/>
          <w:szCs w:val="20"/>
        </w:rPr>
        <w:t>confezioni  per Ospedale H 24</w:t>
      </w:r>
      <w:r w:rsidR="00343431">
        <w:rPr>
          <w:rFonts w:ascii="Verdana" w:hAnsi="Verdana"/>
          <w:color w:val="000000" w:themeColor="text1"/>
          <w:sz w:val="20"/>
          <w:szCs w:val="20"/>
        </w:rPr>
        <w:t xml:space="preserve"> alla </w:t>
      </w:r>
      <w:r w:rsidR="00782F99" w:rsidRPr="00782F99">
        <w:rPr>
          <w:rFonts w:ascii="Verdana" w:hAnsi="Verdana" w:cs="Verdana"/>
          <w:b/>
          <w:bCs/>
          <w:sz w:val="18"/>
          <w:szCs w:val="18"/>
        </w:rPr>
        <w:t>EQUIFAST SERVICE SRL</w:t>
      </w:r>
      <w:r w:rsidR="00782F99">
        <w:rPr>
          <w:rFonts w:ascii="Verdana" w:hAnsi="Verdana" w:cs="Verdana"/>
          <w:bCs/>
          <w:sz w:val="18"/>
          <w:szCs w:val="18"/>
        </w:rPr>
        <w:t xml:space="preserve"> </w:t>
      </w:r>
      <w:r w:rsidR="00782F99" w:rsidRPr="00782F99">
        <w:rPr>
          <w:rFonts w:ascii="Verdana" w:hAnsi="Verdana" w:cs="Verdana"/>
          <w:b/>
          <w:bCs/>
          <w:sz w:val="18"/>
          <w:szCs w:val="18"/>
        </w:rPr>
        <w:t>S.</w:t>
      </w:r>
      <w:r w:rsidR="00782F99">
        <w:rPr>
          <w:rFonts w:ascii="Verdana" w:hAnsi="Verdana" w:cs="Verdana"/>
          <w:bCs/>
          <w:sz w:val="18"/>
          <w:szCs w:val="18"/>
        </w:rPr>
        <w:t xml:space="preserve"> con sede in Via Amilcare Ponchielli, 9, 06073 </w:t>
      </w:r>
      <w:proofErr w:type="spellStart"/>
      <w:r w:rsidR="00782F99">
        <w:rPr>
          <w:rFonts w:ascii="Verdana" w:hAnsi="Verdana" w:cs="Verdana"/>
          <w:bCs/>
          <w:sz w:val="18"/>
          <w:szCs w:val="18"/>
        </w:rPr>
        <w:t>Chiugiana</w:t>
      </w:r>
      <w:proofErr w:type="spellEnd"/>
      <w:r w:rsidR="00782F99">
        <w:rPr>
          <w:rFonts w:ascii="Verdana" w:hAnsi="Verdana" w:cs="Verdana"/>
          <w:bCs/>
          <w:sz w:val="18"/>
          <w:szCs w:val="18"/>
        </w:rPr>
        <w:t xml:space="preserve"> PG per </w:t>
      </w:r>
      <w:r w:rsidR="00782F99" w:rsidRPr="00802AFF">
        <w:rPr>
          <w:rFonts w:ascii="Verdana" w:hAnsi="Verdana"/>
          <w:color w:val="000000" w:themeColor="text1"/>
          <w:sz w:val="20"/>
          <w:szCs w:val="20"/>
        </w:rPr>
        <w:t xml:space="preserve">il Reparto di Chirurgia e Radiodiagnostica </w:t>
      </w:r>
      <w:r w:rsidR="00782F99">
        <w:rPr>
          <w:rStyle w:val="Enfasicorsivo"/>
          <w:rFonts w:ascii="Verdana" w:hAnsi="Verdana" w:cs="Verdana"/>
          <w:bCs/>
          <w:i w:val="0"/>
          <w:sz w:val="18"/>
          <w:szCs w:val="18"/>
        </w:rPr>
        <w:t xml:space="preserve">P.I. </w:t>
      </w:r>
      <w:r w:rsidR="00782F99">
        <w:rPr>
          <w:rFonts w:ascii="Verdana" w:hAnsi="Verdana" w:cs="Verdana"/>
          <w:bCs/>
          <w:sz w:val="18"/>
          <w:szCs w:val="18"/>
        </w:rPr>
        <w:t xml:space="preserve">03584320547 </w:t>
      </w:r>
      <w:r w:rsidR="007F6F02" w:rsidRPr="00802AFF">
        <w:rPr>
          <w:rFonts w:ascii="Verdana" w:eastAsia="Calibri" w:hAnsi="Verdana" w:cs="Calibri"/>
          <w:color w:val="000000" w:themeColor="text1"/>
          <w:w w:val="95"/>
          <w:sz w:val="20"/>
          <w:szCs w:val="20"/>
        </w:rPr>
        <w:t>per una</w:t>
      </w:r>
      <w:r w:rsidR="007F6F02" w:rsidRPr="00802AFF">
        <w:rPr>
          <w:rFonts w:ascii="Verdana" w:eastAsia="Calibri" w:hAnsi="Verdana" w:cs="Calibri"/>
          <w:color w:val="000000" w:themeColor="text1"/>
          <w:spacing w:val="1"/>
          <w:w w:val="95"/>
          <w:sz w:val="20"/>
          <w:szCs w:val="20"/>
        </w:rPr>
        <w:t xml:space="preserve"> </w:t>
      </w:r>
      <w:r w:rsidR="007F6F02" w:rsidRPr="00802AFF">
        <w:rPr>
          <w:rFonts w:ascii="Verdana" w:eastAsia="Calibri" w:hAnsi="Verdana" w:cs="Calibri"/>
          <w:color w:val="000000" w:themeColor="text1"/>
          <w:sz w:val="20"/>
          <w:szCs w:val="20"/>
        </w:rPr>
        <w:t>spesa</w:t>
      </w:r>
      <w:r w:rsidR="007F6F02" w:rsidRPr="00802AFF">
        <w:rPr>
          <w:rFonts w:ascii="Verdana" w:eastAsia="Calibri" w:hAnsi="Verdana" w:cs="Calibri"/>
          <w:color w:val="000000" w:themeColor="text1"/>
          <w:spacing w:val="-1"/>
          <w:sz w:val="20"/>
          <w:szCs w:val="20"/>
        </w:rPr>
        <w:t xml:space="preserve"> </w:t>
      </w:r>
      <w:r w:rsidR="007F6F02" w:rsidRPr="00802AFF">
        <w:rPr>
          <w:rFonts w:ascii="Verdana" w:eastAsia="Calibri" w:hAnsi="Verdana" w:cs="Calibri"/>
          <w:color w:val="000000" w:themeColor="text1"/>
          <w:sz w:val="20"/>
          <w:szCs w:val="20"/>
        </w:rPr>
        <w:t>complessiva</w:t>
      </w:r>
      <w:r w:rsidR="007F6F02" w:rsidRPr="00802AFF">
        <w:rPr>
          <w:rFonts w:ascii="Verdana" w:eastAsia="Calibri" w:hAnsi="Verdana" w:cs="Calibri"/>
          <w:color w:val="000000" w:themeColor="text1"/>
          <w:spacing w:val="8"/>
          <w:sz w:val="20"/>
          <w:szCs w:val="20"/>
        </w:rPr>
        <w:t xml:space="preserve"> </w:t>
      </w:r>
      <w:r w:rsidR="007F6F02" w:rsidRPr="00802AFF">
        <w:rPr>
          <w:rFonts w:ascii="Verdana" w:eastAsia="Calibri" w:hAnsi="Verdana" w:cs="Calibri"/>
          <w:color w:val="000000" w:themeColor="text1"/>
          <w:sz w:val="20"/>
          <w:szCs w:val="20"/>
        </w:rPr>
        <w:t>massima</w:t>
      </w:r>
      <w:r w:rsidR="007F6F02" w:rsidRPr="00802AFF">
        <w:rPr>
          <w:rFonts w:ascii="Verdana" w:eastAsia="Calibri" w:hAnsi="Verdana" w:cs="Calibri"/>
          <w:color w:val="000000" w:themeColor="text1"/>
          <w:spacing w:val="-3"/>
          <w:sz w:val="20"/>
          <w:szCs w:val="20"/>
        </w:rPr>
        <w:t xml:space="preserve"> </w:t>
      </w:r>
      <w:r w:rsidR="00E72E05">
        <w:rPr>
          <w:rFonts w:ascii="Verdana" w:eastAsia="Calibri" w:hAnsi="Verdana" w:cs="Calibri"/>
          <w:color w:val="000000" w:themeColor="text1"/>
          <w:spacing w:val="-3"/>
          <w:sz w:val="20"/>
          <w:szCs w:val="20"/>
        </w:rPr>
        <w:t xml:space="preserve">di euro </w:t>
      </w:r>
      <w:r w:rsidR="00E72E05" w:rsidRPr="00E72E05">
        <w:rPr>
          <w:rFonts w:ascii="Verdana" w:eastAsia="Calibri" w:hAnsi="Verdana" w:cs="Calibri"/>
          <w:b/>
          <w:color w:val="000000" w:themeColor="text1"/>
          <w:spacing w:val="-3"/>
          <w:sz w:val="20"/>
          <w:szCs w:val="20"/>
        </w:rPr>
        <w:t>2.691,05</w:t>
      </w:r>
      <w:r w:rsidR="00E72E05">
        <w:rPr>
          <w:rFonts w:ascii="Verdana" w:eastAsia="Calibri" w:hAnsi="Verdana" w:cs="Calibri"/>
          <w:color w:val="000000" w:themeColor="text1"/>
          <w:spacing w:val="-3"/>
          <w:sz w:val="20"/>
          <w:szCs w:val="20"/>
        </w:rPr>
        <w:t xml:space="preserve"> </w:t>
      </w:r>
      <w:r w:rsidR="007F6F02" w:rsidRPr="00802AFF">
        <w:rPr>
          <w:rFonts w:ascii="Verdana" w:eastAsia="Calibri" w:hAnsi="Verdana" w:cs="Calibri"/>
          <w:color w:val="000000" w:themeColor="text1"/>
          <w:sz w:val="20"/>
          <w:szCs w:val="20"/>
        </w:rPr>
        <w:t>cosi</w:t>
      </w:r>
      <w:r w:rsidR="007F6F02" w:rsidRPr="00802AFF">
        <w:rPr>
          <w:rFonts w:ascii="Verdana" w:eastAsia="Calibri" w:hAnsi="Verdana" w:cs="Calibri"/>
          <w:color w:val="000000" w:themeColor="text1"/>
          <w:spacing w:val="4"/>
          <w:sz w:val="20"/>
          <w:szCs w:val="20"/>
        </w:rPr>
        <w:t xml:space="preserve"> </w:t>
      </w:r>
      <w:r w:rsidR="007F6F02" w:rsidRPr="00802AFF">
        <w:rPr>
          <w:rFonts w:ascii="Verdana" w:eastAsia="Calibri" w:hAnsi="Verdana" w:cs="Calibri"/>
          <w:color w:val="000000" w:themeColor="text1"/>
          <w:sz w:val="20"/>
          <w:szCs w:val="20"/>
        </w:rPr>
        <w:t>specificata:</w:t>
      </w:r>
    </w:p>
    <w:p w14:paraId="67F0AD14" w14:textId="77777777" w:rsidR="00343431" w:rsidRPr="00802AFF" w:rsidRDefault="00343431" w:rsidP="00343431">
      <w:pPr>
        <w:ind w:left="1276"/>
        <w:jc w:val="both"/>
        <w:rPr>
          <w:rFonts w:ascii="Verdana" w:eastAsia="Calibri" w:hAnsi="Verdana" w:cs="Calibri"/>
          <w:color w:val="000000" w:themeColor="text1"/>
          <w:sz w:val="20"/>
          <w:szCs w:val="20"/>
        </w:rPr>
      </w:pPr>
      <w:bookmarkStart w:id="4" w:name="_GoBack"/>
      <w:bookmarkEnd w:id="4"/>
    </w:p>
    <w:p w14:paraId="0A5B86EA" w14:textId="1C42250C" w:rsidR="00C378C5" w:rsidRDefault="00C378C5"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Pr>
          <w:rFonts w:ascii="Verdana" w:hAnsi="Verdana"/>
          <w:color w:val="000000" w:themeColor="text1"/>
          <w:sz w:val="20"/>
          <w:szCs w:val="20"/>
        </w:rPr>
        <w:t xml:space="preserve">6 bancali di truciolo </w:t>
      </w:r>
      <w:proofErr w:type="spellStart"/>
      <w:r>
        <w:rPr>
          <w:rFonts w:ascii="Verdana" w:hAnsi="Verdana"/>
          <w:color w:val="000000" w:themeColor="text1"/>
          <w:sz w:val="20"/>
          <w:szCs w:val="20"/>
        </w:rPr>
        <w:t>Jospan</w:t>
      </w:r>
      <w:proofErr w:type="spellEnd"/>
      <w:r>
        <w:rPr>
          <w:rFonts w:ascii="Verdana" w:hAnsi="Verdana"/>
          <w:color w:val="000000" w:themeColor="text1"/>
          <w:sz w:val="20"/>
          <w:szCs w:val="20"/>
        </w:rPr>
        <w:t xml:space="preserve"> XL da 20 kg </w:t>
      </w:r>
      <w:r w:rsidR="00EF6B4C">
        <w:rPr>
          <w:rFonts w:ascii="Verdana" w:hAnsi="Verdana"/>
          <w:color w:val="000000" w:themeColor="text1"/>
          <w:sz w:val="20"/>
          <w:szCs w:val="20"/>
        </w:rPr>
        <w:t xml:space="preserve">pari a 108 sacchi </w:t>
      </w:r>
      <w:r w:rsidRPr="00EF6B4C">
        <w:rPr>
          <w:rFonts w:ascii="Verdana" w:hAnsi="Verdana"/>
          <w:b/>
          <w:color w:val="000000" w:themeColor="text1"/>
          <w:sz w:val="20"/>
          <w:szCs w:val="20"/>
        </w:rPr>
        <w:t>euro 1.325</w:t>
      </w:r>
      <w:r w:rsidR="00EF6B4C" w:rsidRPr="00EF6B4C">
        <w:rPr>
          <w:rFonts w:ascii="Verdana" w:hAnsi="Verdana"/>
          <w:b/>
          <w:color w:val="000000" w:themeColor="text1"/>
          <w:sz w:val="20"/>
          <w:szCs w:val="20"/>
        </w:rPr>
        <w:t>,45</w:t>
      </w:r>
      <w:r w:rsidR="00EF6B4C">
        <w:rPr>
          <w:rFonts w:ascii="Verdana" w:hAnsi="Verdana"/>
          <w:color w:val="000000" w:themeColor="text1"/>
          <w:sz w:val="20"/>
          <w:szCs w:val="20"/>
        </w:rPr>
        <w:t xml:space="preserve"> per </w:t>
      </w:r>
      <w:r w:rsidR="00EF6B4C" w:rsidRPr="00EF6B4C">
        <w:rPr>
          <w:rFonts w:ascii="Verdana" w:hAnsi="Verdana"/>
          <w:b/>
          <w:color w:val="000000" w:themeColor="text1"/>
          <w:sz w:val="20"/>
          <w:szCs w:val="20"/>
        </w:rPr>
        <w:t>Reparto di Chirurgia e Radiodiagnostica</w:t>
      </w:r>
      <w:r w:rsidR="00EF6B4C">
        <w:rPr>
          <w:rFonts w:ascii="Verdana" w:hAnsi="Verdana"/>
          <w:color w:val="000000" w:themeColor="text1"/>
          <w:sz w:val="20"/>
          <w:szCs w:val="20"/>
        </w:rPr>
        <w:t>;</w:t>
      </w:r>
    </w:p>
    <w:p w14:paraId="2FC1717E" w14:textId="0DC30BB3" w:rsidR="00EF6B4C" w:rsidRDefault="00EF6B4C" w:rsidP="00631034">
      <w:pPr>
        <w:pStyle w:val="Paragrafoelenco"/>
        <w:widowControl w:val="0"/>
        <w:numPr>
          <w:ilvl w:val="1"/>
          <w:numId w:val="6"/>
        </w:numPr>
        <w:autoSpaceDE w:val="0"/>
        <w:autoSpaceDN w:val="0"/>
        <w:spacing w:before="144"/>
        <w:ind w:left="2410" w:hanging="284"/>
        <w:contextualSpacing w:val="0"/>
        <w:rPr>
          <w:rFonts w:ascii="Verdana" w:hAnsi="Verdana"/>
          <w:b/>
          <w:color w:val="000000" w:themeColor="text1"/>
          <w:sz w:val="20"/>
          <w:szCs w:val="20"/>
        </w:rPr>
      </w:pPr>
      <w:r>
        <w:rPr>
          <w:rFonts w:ascii="Verdana" w:hAnsi="Verdana"/>
          <w:color w:val="000000" w:themeColor="text1"/>
          <w:sz w:val="20"/>
          <w:szCs w:val="20"/>
        </w:rPr>
        <w:t xml:space="preserve">4 bancali </w:t>
      </w:r>
      <w:proofErr w:type="spellStart"/>
      <w:r>
        <w:rPr>
          <w:rFonts w:ascii="Verdana" w:hAnsi="Verdana"/>
          <w:color w:val="000000" w:themeColor="text1"/>
          <w:sz w:val="20"/>
          <w:szCs w:val="20"/>
        </w:rPr>
        <w:t>horse</w:t>
      </w:r>
      <w:proofErr w:type="spellEnd"/>
      <w:r>
        <w:rPr>
          <w:rFonts w:ascii="Verdana" w:hAnsi="Verdana"/>
          <w:color w:val="000000" w:themeColor="text1"/>
          <w:sz w:val="20"/>
          <w:szCs w:val="20"/>
        </w:rPr>
        <w:t xml:space="preserve"> one da 20 kg pari a 84 confezioni </w:t>
      </w:r>
      <w:r>
        <w:rPr>
          <w:rFonts w:ascii="Verdana" w:hAnsi="Verdana"/>
          <w:b/>
          <w:color w:val="000000" w:themeColor="text1"/>
          <w:sz w:val="20"/>
          <w:szCs w:val="20"/>
        </w:rPr>
        <w:t>euro 915,60 per Ospedale H 24;</w:t>
      </w:r>
    </w:p>
    <w:p w14:paraId="0EA48F52" w14:textId="710B52C7" w:rsidR="00343431" w:rsidRPr="00EF6B4C" w:rsidRDefault="00343431" w:rsidP="00631034">
      <w:pPr>
        <w:pStyle w:val="Paragrafoelenco"/>
        <w:widowControl w:val="0"/>
        <w:numPr>
          <w:ilvl w:val="1"/>
          <w:numId w:val="6"/>
        </w:numPr>
        <w:autoSpaceDE w:val="0"/>
        <w:autoSpaceDN w:val="0"/>
        <w:spacing w:before="144"/>
        <w:ind w:left="2410" w:hanging="284"/>
        <w:contextualSpacing w:val="0"/>
        <w:rPr>
          <w:rFonts w:ascii="Verdana" w:hAnsi="Verdana"/>
          <w:b/>
          <w:color w:val="000000" w:themeColor="text1"/>
          <w:sz w:val="20"/>
          <w:szCs w:val="20"/>
        </w:rPr>
      </w:pPr>
      <w:r>
        <w:rPr>
          <w:rFonts w:ascii="Verdana" w:hAnsi="Verdana"/>
          <w:b/>
          <w:color w:val="000000" w:themeColor="text1"/>
          <w:sz w:val="20"/>
          <w:szCs w:val="20"/>
        </w:rPr>
        <w:t>1 bancale di mangime B 12 per bovini euro 450,00 per Ospedale H 24</w:t>
      </w:r>
    </w:p>
    <w:p w14:paraId="3549E6AB" w14:textId="03B962D6" w:rsidR="00041947" w:rsidRPr="00C378C5" w:rsidRDefault="00041947"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sidRPr="00802AFF">
        <w:rPr>
          <w:rFonts w:ascii="Verdana" w:hAnsi="Verdana"/>
          <w:color w:val="000000" w:themeColor="text1"/>
          <w:w w:val="85"/>
          <w:sz w:val="20"/>
          <w:szCs w:val="20"/>
        </w:rPr>
        <w:lastRenderedPageBreak/>
        <w:t>IVA</w:t>
      </w:r>
      <w:r w:rsidRPr="00802AFF">
        <w:rPr>
          <w:rFonts w:ascii="Verdana" w:hAnsi="Verdana"/>
          <w:color w:val="000000" w:themeColor="text1"/>
          <w:spacing w:val="11"/>
          <w:w w:val="85"/>
          <w:sz w:val="20"/>
          <w:szCs w:val="20"/>
        </w:rPr>
        <w:t xml:space="preserve"> </w:t>
      </w:r>
      <w:r w:rsidRPr="00802AFF">
        <w:rPr>
          <w:rFonts w:ascii="Verdana" w:hAnsi="Verdana"/>
          <w:color w:val="000000" w:themeColor="text1"/>
          <w:w w:val="85"/>
          <w:sz w:val="20"/>
          <w:szCs w:val="20"/>
        </w:rPr>
        <w:t>al</w:t>
      </w:r>
      <w:r w:rsidRPr="00802AFF">
        <w:rPr>
          <w:rFonts w:ascii="Verdana" w:hAnsi="Verdana"/>
          <w:color w:val="000000" w:themeColor="text1"/>
          <w:spacing w:val="9"/>
          <w:w w:val="85"/>
          <w:sz w:val="20"/>
          <w:szCs w:val="20"/>
        </w:rPr>
        <w:t xml:space="preserve"> </w:t>
      </w:r>
      <w:r w:rsidR="00C378C5">
        <w:rPr>
          <w:rFonts w:ascii="Verdana" w:hAnsi="Verdana"/>
          <w:color w:val="000000" w:themeColor="text1"/>
          <w:w w:val="85"/>
          <w:sz w:val="20"/>
          <w:szCs w:val="20"/>
        </w:rPr>
        <w:t>10</w:t>
      </w:r>
      <w:r w:rsidR="00EF6B4C">
        <w:rPr>
          <w:rFonts w:ascii="Verdana" w:hAnsi="Verdana"/>
          <w:color w:val="000000" w:themeColor="text1"/>
          <w:w w:val="85"/>
          <w:sz w:val="20"/>
          <w:szCs w:val="20"/>
        </w:rPr>
        <w:t>+4</w:t>
      </w:r>
      <w:r w:rsidRPr="00802AFF">
        <w:rPr>
          <w:rFonts w:ascii="Verdana" w:hAnsi="Verdana"/>
          <w:color w:val="000000" w:themeColor="text1"/>
          <w:w w:val="85"/>
          <w:sz w:val="20"/>
          <w:szCs w:val="20"/>
        </w:rPr>
        <w:t>%</w:t>
      </w:r>
      <w:r w:rsidRPr="00802AFF">
        <w:rPr>
          <w:rFonts w:ascii="Verdana" w:hAnsi="Verdana"/>
          <w:color w:val="000000" w:themeColor="text1"/>
          <w:spacing w:val="12"/>
          <w:w w:val="85"/>
          <w:sz w:val="20"/>
          <w:szCs w:val="20"/>
        </w:rPr>
        <w:t xml:space="preserve"> </w:t>
      </w:r>
      <w:r w:rsidR="004E5E7E" w:rsidRPr="00802AFF">
        <w:rPr>
          <w:rFonts w:ascii="Verdana" w:hAnsi="Verdana"/>
          <w:color w:val="000000" w:themeColor="text1"/>
          <w:w w:val="85"/>
          <w:sz w:val="20"/>
          <w:szCs w:val="20"/>
        </w:rPr>
        <w:t>sulla voce a)</w:t>
      </w:r>
      <w:r w:rsidRPr="00802AFF">
        <w:rPr>
          <w:rFonts w:ascii="Verdana" w:hAnsi="Verdana"/>
          <w:color w:val="000000" w:themeColor="text1"/>
          <w:w w:val="85"/>
          <w:sz w:val="20"/>
          <w:szCs w:val="20"/>
        </w:rPr>
        <w:t xml:space="preserve"> €.</w:t>
      </w:r>
      <w:r w:rsidR="00EF6B4C">
        <w:rPr>
          <w:rFonts w:ascii="Verdana" w:hAnsi="Verdana"/>
          <w:color w:val="000000" w:themeColor="text1"/>
          <w:w w:val="85"/>
          <w:sz w:val="20"/>
          <w:szCs w:val="20"/>
        </w:rPr>
        <w:t>242,11</w:t>
      </w:r>
    </w:p>
    <w:p w14:paraId="6F22F2E7" w14:textId="20D78C74" w:rsidR="00041947" w:rsidRPr="00C378C5" w:rsidRDefault="00041947" w:rsidP="00C378C5">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sidRPr="00C378C5">
        <w:rPr>
          <w:rFonts w:ascii="Verdana" w:hAnsi="Verdana"/>
          <w:i/>
          <w:color w:val="000000" w:themeColor="text1"/>
          <w:sz w:val="20"/>
          <w:szCs w:val="20"/>
          <w:u w:val="single"/>
        </w:rPr>
        <w:t>Spesa</w:t>
      </w:r>
      <w:r w:rsidRPr="00C378C5">
        <w:rPr>
          <w:rFonts w:ascii="Verdana" w:hAnsi="Verdana"/>
          <w:i/>
          <w:color w:val="000000" w:themeColor="text1"/>
          <w:spacing w:val="-11"/>
          <w:sz w:val="20"/>
          <w:szCs w:val="20"/>
          <w:u w:val="single"/>
        </w:rPr>
        <w:t xml:space="preserve"> </w:t>
      </w:r>
      <w:r w:rsidRPr="00C378C5">
        <w:rPr>
          <w:rFonts w:ascii="Verdana" w:hAnsi="Verdana"/>
          <w:i/>
          <w:color w:val="000000" w:themeColor="text1"/>
          <w:sz w:val="20"/>
          <w:szCs w:val="20"/>
          <w:u w:val="single"/>
        </w:rPr>
        <w:t>complessiva</w:t>
      </w:r>
      <w:r w:rsidRPr="00C378C5">
        <w:rPr>
          <w:rFonts w:ascii="Verdana" w:hAnsi="Verdana"/>
          <w:i/>
          <w:color w:val="000000" w:themeColor="text1"/>
          <w:spacing w:val="-3"/>
          <w:sz w:val="20"/>
          <w:szCs w:val="20"/>
          <w:u w:val="single"/>
        </w:rPr>
        <w:t xml:space="preserve"> </w:t>
      </w:r>
      <w:r w:rsidRPr="00C378C5">
        <w:rPr>
          <w:rFonts w:ascii="Verdana" w:hAnsi="Verdana"/>
          <w:i/>
          <w:color w:val="000000" w:themeColor="text1"/>
          <w:sz w:val="20"/>
          <w:szCs w:val="20"/>
          <w:u w:val="single"/>
        </w:rPr>
        <w:t xml:space="preserve">stimata </w:t>
      </w:r>
      <w:r w:rsidR="00343431">
        <w:rPr>
          <w:rFonts w:ascii="Verdana" w:hAnsi="Verdana"/>
          <w:i/>
          <w:color w:val="000000" w:themeColor="text1"/>
          <w:sz w:val="20"/>
          <w:szCs w:val="20"/>
          <w:u w:val="single"/>
        </w:rPr>
        <w:t>2.691,05</w:t>
      </w:r>
      <w:r w:rsidRPr="00C378C5">
        <w:rPr>
          <w:rFonts w:ascii="Verdana" w:hAnsi="Verdana"/>
          <w:i/>
          <w:color w:val="000000" w:themeColor="text1"/>
          <w:sz w:val="20"/>
          <w:szCs w:val="20"/>
          <w:u w:val="single"/>
        </w:rPr>
        <w:t xml:space="preserve"> €</w:t>
      </w:r>
      <w:r w:rsidRPr="00C378C5">
        <w:rPr>
          <w:rFonts w:ascii="Verdana" w:hAnsi="Verdana"/>
          <w:color w:val="000000" w:themeColor="text1"/>
          <w:sz w:val="20"/>
          <w:szCs w:val="20"/>
        </w:rPr>
        <w:t xml:space="preserve">.                                    </w:t>
      </w:r>
    </w:p>
    <w:p w14:paraId="2ACD7E62" w14:textId="77777777" w:rsidR="00041947" w:rsidRPr="00802AFF" w:rsidRDefault="00041947" w:rsidP="00631034">
      <w:pPr>
        <w:widowControl w:val="0"/>
        <w:autoSpaceDE w:val="0"/>
        <w:autoSpaceDN w:val="0"/>
        <w:ind w:left="2410" w:hanging="284"/>
        <w:jc w:val="both"/>
        <w:rPr>
          <w:rFonts w:ascii="Verdana" w:eastAsia="Calibri" w:hAnsi="Verdana" w:cs="Calibri"/>
          <w:color w:val="000000" w:themeColor="text1"/>
          <w:sz w:val="20"/>
          <w:szCs w:val="20"/>
        </w:rPr>
      </w:pPr>
    </w:p>
    <w:p w14:paraId="28762FD3" w14:textId="77777777" w:rsidR="002718F7" w:rsidRPr="00802AFF" w:rsidRDefault="002712A2" w:rsidP="00041947">
      <w:pPr>
        <w:widowControl w:val="0"/>
        <w:autoSpaceDE w:val="0"/>
        <w:autoSpaceDN w:val="0"/>
        <w:ind w:left="1701"/>
        <w:jc w:val="both"/>
        <w:rPr>
          <w:rFonts w:ascii="Verdana" w:eastAsia="Calibri" w:hAnsi="Verdana" w:cs="Calibri"/>
          <w:color w:val="000000" w:themeColor="text1"/>
          <w:sz w:val="20"/>
          <w:szCs w:val="20"/>
        </w:rPr>
      </w:pPr>
    </w:p>
    <w:p w14:paraId="259BCBBD" w14:textId="518F95F8" w:rsidR="00041947" w:rsidRPr="00802AFF" w:rsidRDefault="00631034" w:rsidP="00802AFF">
      <w:pPr>
        <w:numPr>
          <w:ilvl w:val="0"/>
          <w:numId w:val="11"/>
        </w:numPr>
        <w:suppressAutoHyphens/>
        <w:spacing w:after="120"/>
        <w:ind w:right="-285"/>
        <w:jc w:val="both"/>
        <w:rPr>
          <w:rFonts w:ascii="Verdana" w:eastAsiaTheme="minorHAnsi" w:hAnsi="Verdana" w:cstheme="minorBidi"/>
          <w:color w:val="000000" w:themeColor="text1"/>
          <w:sz w:val="20"/>
          <w:szCs w:val="20"/>
        </w:rPr>
      </w:pPr>
      <w:r w:rsidRPr="00802AFF">
        <w:rPr>
          <w:rFonts w:ascii="Verdana" w:eastAsia="Calibri" w:hAnsi="Verdana" w:cs="Calibri"/>
          <w:color w:val="000000" w:themeColor="text1"/>
          <w:sz w:val="20"/>
          <w:szCs w:val="20"/>
        </w:rPr>
        <w:t>d</w:t>
      </w:r>
      <w:r w:rsidR="00296A49" w:rsidRPr="00802AFF">
        <w:rPr>
          <w:rFonts w:ascii="Verdana" w:eastAsia="Calibri" w:hAnsi="Verdana" w:cs="Calibri"/>
          <w:color w:val="000000" w:themeColor="text1"/>
          <w:sz w:val="20"/>
          <w:szCs w:val="20"/>
        </w:rPr>
        <w:t>i autorizzare la spesa di €</w:t>
      </w:r>
      <w:r w:rsidR="004E5E7E" w:rsidRPr="00802AFF">
        <w:rPr>
          <w:rFonts w:ascii="Verdana" w:eastAsia="Calibri" w:hAnsi="Verdana" w:cs="Calibri"/>
          <w:color w:val="000000" w:themeColor="text1"/>
          <w:sz w:val="20"/>
          <w:szCs w:val="20"/>
        </w:rPr>
        <w:t xml:space="preserve"> </w:t>
      </w:r>
      <w:r w:rsidR="00EF6B4C">
        <w:rPr>
          <w:rFonts w:ascii="Verdana" w:eastAsia="Calibri" w:hAnsi="Verdana" w:cs="Calibri"/>
          <w:color w:val="000000" w:themeColor="text1"/>
          <w:sz w:val="20"/>
          <w:szCs w:val="20"/>
        </w:rPr>
        <w:t>2.691,05</w:t>
      </w:r>
      <w:r w:rsidR="00296A49" w:rsidRPr="00802AFF">
        <w:rPr>
          <w:rFonts w:ascii="Verdana" w:eastAsia="Calibri" w:hAnsi="Verdana" w:cs="Calibri"/>
          <w:color w:val="000000" w:themeColor="text1"/>
          <w:sz w:val="20"/>
          <w:szCs w:val="20"/>
        </w:rPr>
        <w:t xml:space="preserve"> </w:t>
      </w:r>
      <w:r w:rsidR="00041947" w:rsidRPr="00802AFF">
        <w:rPr>
          <w:rFonts w:ascii="Verdana" w:eastAsia="Calibri" w:hAnsi="Verdana" w:cs="Calibri"/>
          <w:color w:val="000000" w:themeColor="text1"/>
          <w:sz w:val="20"/>
          <w:szCs w:val="20"/>
        </w:rPr>
        <w:t xml:space="preserve">costo totale per la fornitura in trattazione, </w:t>
      </w:r>
      <w:r w:rsidRPr="00802AFF">
        <w:rPr>
          <w:rFonts w:ascii="Verdana" w:eastAsia="Calibri" w:hAnsi="Verdana" w:cs="Calibri"/>
          <w:color w:val="000000" w:themeColor="text1"/>
          <w:sz w:val="20"/>
          <w:szCs w:val="20"/>
        </w:rPr>
        <w:t xml:space="preserve">che </w:t>
      </w:r>
      <w:r w:rsidR="00041947" w:rsidRPr="00802AFF">
        <w:rPr>
          <w:rFonts w:ascii="Verdana" w:eastAsia="Calibri" w:hAnsi="Verdana" w:cs="Calibri"/>
          <w:color w:val="000000" w:themeColor="text1"/>
          <w:sz w:val="20"/>
          <w:szCs w:val="20"/>
        </w:rPr>
        <w:t xml:space="preserve">graverà sulla voce COAN del bilancio unico di Ateneo di previsione autorizzatorio dell’esercizio </w:t>
      </w:r>
      <w:r w:rsidR="00802AFF" w:rsidRPr="00802AFF">
        <w:rPr>
          <w:rFonts w:ascii="Verdana" w:hAnsi="Verdana" w:cs="Verdana"/>
          <w:b/>
          <w:bCs/>
          <w:color w:val="000000" w:themeColor="text1"/>
          <w:sz w:val="20"/>
          <w:szCs w:val="20"/>
          <w:lang w:eastAsia="zh-CN"/>
        </w:rPr>
        <w:t xml:space="preserve">su VET  09 CLINI -per euro </w:t>
      </w:r>
      <w:r w:rsidR="00EF6B4C">
        <w:rPr>
          <w:rFonts w:ascii="Verdana" w:hAnsi="Verdana" w:cs="Verdana"/>
          <w:b/>
          <w:bCs/>
          <w:color w:val="000000" w:themeColor="text1"/>
          <w:sz w:val="20"/>
          <w:szCs w:val="20"/>
          <w:lang w:eastAsia="zh-CN"/>
        </w:rPr>
        <w:t xml:space="preserve">1.325,45 </w:t>
      </w:r>
      <w:r w:rsidR="00802AFF">
        <w:rPr>
          <w:rFonts w:ascii="Verdana" w:hAnsi="Verdana" w:cs="Verdana"/>
          <w:b/>
          <w:bCs/>
          <w:color w:val="000000" w:themeColor="text1"/>
          <w:sz w:val="20"/>
          <w:szCs w:val="20"/>
          <w:lang w:eastAsia="zh-CN"/>
        </w:rPr>
        <w:t>-</w:t>
      </w:r>
      <w:r w:rsidR="00E72E05">
        <w:rPr>
          <w:rFonts w:ascii="Verdana" w:hAnsi="Verdana" w:cs="Verdana"/>
          <w:b/>
          <w:bCs/>
          <w:color w:val="000000" w:themeColor="text1"/>
          <w:sz w:val="20"/>
          <w:szCs w:val="20"/>
          <w:lang w:eastAsia="zh-CN"/>
        </w:rPr>
        <w:t>OSPEDALE H 24 euro 915,60</w:t>
      </w:r>
      <w:r w:rsidR="00802AFF" w:rsidRPr="00802AFF">
        <w:rPr>
          <w:rFonts w:ascii="Verdana" w:hAnsi="Verdana" w:cs="Verdana"/>
          <w:b/>
          <w:bCs/>
          <w:color w:val="000000" w:themeColor="text1"/>
          <w:sz w:val="20"/>
          <w:szCs w:val="20"/>
          <w:lang w:eastAsia="zh-CN"/>
        </w:rPr>
        <w:t xml:space="preserve"> </w:t>
      </w:r>
      <w:r w:rsidR="00343431">
        <w:rPr>
          <w:rFonts w:ascii="Verdana" w:hAnsi="Verdana" w:cs="Verdana"/>
          <w:b/>
          <w:bCs/>
          <w:color w:val="000000" w:themeColor="text1"/>
          <w:sz w:val="20"/>
          <w:szCs w:val="20"/>
          <w:lang w:eastAsia="zh-CN"/>
        </w:rPr>
        <w:t xml:space="preserve">+ 450 euro </w:t>
      </w:r>
      <w:r w:rsidR="00802AFF" w:rsidRPr="00802AFF">
        <w:rPr>
          <w:rFonts w:ascii="Verdana" w:hAnsi="Verdana" w:cs="Verdana"/>
          <w:b/>
          <w:bCs/>
          <w:color w:val="000000" w:themeColor="text1"/>
          <w:sz w:val="20"/>
          <w:szCs w:val="20"/>
          <w:lang w:eastAsia="zh-CN"/>
        </w:rPr>
        <w:t>VOCE COAN: - CA.04.09.09.01.07 Altri materiali;</w:t>
      </w:r>
      <w:r w:rsidR="00802AFF" w:rsidRPr="00802AFF">
        <w:rPr>
          <w:rFonts w:ascii="Verdana" w:eastAsiaTheme="minorHAnsi" w:hAnsi="Verdana" w:cstheme="minorBidi"/>
          <w:color w:val="000000" w:themeColor="text1"/>
          <w:sz w:val="20"/>
          <w:szCs w:val="20"/>
        </w:rPr>
        <w:t xml:space="preserve"> </w:t>
      </w:r>
    </w:p>
    <w:p w14:paraId="64E3DB3D" w14:textId="67A13D01" w:rsidR="00041947" w:rsidRPr="00802AFF" w:rsidRDefault="00041947" w:rsidP="00041947">
      <w:pPr>
        <w:pStyle w:val="Paragrafoelenco"/>
        <w:widowControl w:val="0"/>
        <w:numPr>
          <w:ilvl w:val="0"/>
          <w:numId w:val="4"/>
        </w:numPr>
        <w:autoSpaceDE w:val="0"/>
        <w:autoSpaceDN w:val="0"/>
        <w:ind w:left="1701"/>
        <w:contextualSpacing w:val="0"/>
        <w:jc w:val="both"/>
        <w:rPr>
          <w:rFonts w:ascii="Verdana" w:hAnsi="Verdana"/>
          <w:color w:val="000000" w:themeColor="text1"/>
          <w:sz w:val="20"/>
          <w:szCs w:val="20"/>
        </w:rPr>
      </w:pPr>
      <w:r w:rsidRPr="00802AFF">
        <w:rPr>
          <w:rFonts w:ascii="Verdana" w:hAnsi="Verdana"/>
          <w:bCs/>
          <w:iCs/>
          <w:color w:val="000000" w:themeColor="text1"/>
          <w:sz w:val="20"/>
          <w:szCs w:val="20"/>
        </w:rPr>
        <w:t>d</w:t>
      </w:r>
      <w:r w:rsidRPr="00802AFF">
        <w:rPr>
          <w:rFonts w:ascii="Verdana" w:hAnsi="Verdana"/>
          <w:color w:val="000000" w:themeColor="text1"/>
          <w:sz w:val="20"/>
          <w:szCs w:val="20"/>
        </w:rPr>
        <w:t>i pubblicare il presente provvedimento sul sito internet dell'Università degli Studi di Perugia, sezione Amministrazione Trasparente</w:t>
      </w:r>
      <w:r w:rsidR="00631034" w:rsidRPr="00802AFF">
        <w:rPr>
          <w:rFonts w:ascii="Verdana" w:hAnsi="Verdana"/>
          <w:color w:val="000000" w:themeColor="text1"/>
          <w:sz w:val="20"/>
          <w:szCs w:val="20"/>
        </w:rPr>
        <w:t>.</w:t>
      </w:r>
    </w:p>
    <w:p w14:paraId="145E9B3D" w14:textId="77777777" w:rsidR="00041947" w:rsidRPr="00802AFF" w:rsidRDefault="00041947" w:rsidP="00041947">
      <w:pPr>
        <w:ind w:left="1701"/>
        <w:jc w:val="both"/>
        <w:rPr>
          <w:rFonts w:ascii="Verdana" w:hAnsi="Verdana"/>
          <w:color w:val="000000" w:themeColor="text1"/>
          <w:sz w:val="20"/>
          <w:szCs w:val="20"/>
        </w:rPr>
      </w:pPr>
    </w:p>
    <w:p w14:paraId="2D6CD91A" w14:textId="0C792DB4" w:rsidR="00041947" w:rsidRPr="00802AFF" w:rsidRDefault="00041947" w:rsidP="00041947">
      <w:pPr>
        <w:pStyle w:val="Paragrafoelenco"/>
        <w:ind w:left="1701"/>
        <w:jc w:val="both"/>
        <w:rPr>
          <w:rFonts w:ascii="Verdana" w:hAnsi="Verdana"/>
          <w:color w:val="000000" w:themeColor="text1"/>
          <w:sz w:val="20"/>
          <w:szCs w:val="20"/>
        </w:rPr>
      </w:pPr>
      <w:r w:rsidRPr="00802AFF">
        <w:rPr>
          <w:rFonts w:ascii="Verdana" w:hAnsi="Verdana"/>
          <w:color w:val="000000" w:themeColor="text1"/>
          <w:sz w:val="20"/>
          <w:szCs w:val="20"/>
        </w:rPr>
        <w:t>Perugia,</w:t>
      </w:r>
      <w:r w:rsidR="00343431">
        <w:rPr>
          <w:rFonts w:ascii="Verdana" w:hAnsi="Verdana"/>
          <w:color w:val="000000" w:themeColor="text1"/>
          <w:sz w:val="20"/>
          <w:szCs w:val="20"/>
        </w:rPr>
        <w:t xml:space="preserve"> </w:t>
      </w:r>
      <w:r w:rsidR="00E72E05">
        <w:rPr>
          <w:rFonts w:ascii="Verdana" w:hAnsi="Verdana"/>
          <w:color w:val="000000" w:themeColor="text1"/>
          <w:sz w:val="20"/>
          <w:szCs w:val="20"/>
        </w:rPr>
        <w:t>08.08.2023</w:t>
      </w:r>
    </w:p>
    <w:p w14:paraId="57A043CE" w14:textId="6B601247" w:rsidR="00041947" w:rsidRPr="00802AFF" w:rsidRDefault="00041947" w:rsidP="00802AFF">
      <w:pPr>
        <w:ind w:left="4248" w:firstLine="708"/>
        <w:jc w:val="both"/>
        <w:rPr>
          <w:rFonts w:ascii="Verdana" w:hAnsi="Verdana"/>
          <w:color w:val="000000" w:themeColor="text1"/>
          <w:sz w:val="20"/>
          <w:szCs w:val="20"/>
        </w:rPr>
      </w:pPr>
      <w:r w:rsidRPr="00802AFF">
        <w:rPr>
          <w:rFonts w:ascii="Verdana" w:hAnsi="Verdana"/>
          <w:color w:val="000000" w:themeColor="text1"/>
          <w:sz w:val="20"/>
          <w:szCs w:val="20"/>
        </w:rPr>
        <w:t>Il Segretario Amministrativo</w:t>
      </w:r>
    </w:p>
    <w:p w14:paraId="54C7990B" w14:textId="77777777" w:rsidR="00802AFF" w:rsidRPr="00802AFF" w:rsidRDefault="00802AFF" w:rsidP="00802AFF">
      <w:pPr>
        <w:pStyle w:val="Paragrafoelenco"/>
        <w:ind w:left="5103"/>
        <w:jc w:val="both"/>
        <w:rPr>
          <w:rFonts w:ascii="Verdana" w:hAnsi="Verdana"/>
          <w:color w:val="000000" w:themeColor="text1"/>
          <w:sz w:val="20"/>
          <w:szCs w:val="20"/>
        </w:rPr>
      </w:pPr>
      <w:r w:rsidRPr="00802AFF">
        <w:rPr>
          <w:rFonts w:ascii="Verdana" w:hAnsi="Verdana"/>
          <w:color w:val="000000" w:themeColor="text1"/>
          <w:sz w:val="20"/>
          <w:szCs w:val="20"/>
        </w:rPr>
        <w:t>Nicoletta ANTONELLI</w:t>
      </w:r>
    </w:p>
    <w:p w14:paraId="26980AB1" w14:textId="77777777" w:rsidR="004C4041" w:rsidRPr="00802AFF" w:rsidRDefault="004C4041" w:rsidP="00631034">
      <w:pPr>
        <w:pStyle w:val="Paragrafoelenco"/>
        <w:ind w:left="5103"/>
        <w:jc w:val="both"/>
        <w:rPr>
          <w:rFonts w:ascii="Verdana" w:hAnsi="Verdana"/>
          <w:color w:val="000000" w:themeColor="text1"/>
          <w:sz w:val="20"/>
          <w:szCs w:val="20"/>
        </w:rPr>
      </w:pPr>
    </w:p>
    <w:p w14:paraId="51C12380" w14:textId="77777777" w:rsidR="004C4041" w:rsidRPr="00802AFF" w:rsidRDefault="004C4041" w:rsidP="00631034">
      <w:pPr>
        <w:pStyle w:val="Paragrafoelenco"/>
        <w:ind w:left="5103"/>
        <w:jc w:val="both"/>
        <w:rPr>
          <w:rFonts w:ascii="Verdana" w:hAnsi="Verdana"/>
          <w:color w:val="000000" w:themeColor="text1"/>
          <w:sz w:val="20"/>
          <w:szCs w:val="20"/>
        </w:rPr>
      </w:pPr>
    </w:p>
    <w:p w14:paraId="1EA6F8E8" w14:textId="77777777" w:rsidR="004C4041" w:rsidRPr="00802AFF" w:rsidRDefault="004C4041" w:rsidP="00631034">
      <w:pPr>
        <w:pStyle w:val="Paragrafoelenco"/>
        <w:ind w:left="5103"/>
        <w:jc w:val="both"/>
        <w:rPr>
          <w:rFonts w:ascii="Verdana" w:hAnsi="Verdana"/>
          <w:color w:val="000000" w:themeColor="text1"/>
          <w:sz w:val="20"/>
          <w:szCs w:val="20"/>
        </w:rPr>
      </w:pPr>
    </w:p>
    <w:p w14:paraId="64F25AC5" w14:textId="77777777" w:rsidR="004C4041" w:rsidRPr="00802AFF" w:rsidRDefault="004C4041" w:rsidP="00631034">
      <w:pPr>
        <w:pStyle w:val="Paragrafoelenco"/>
        <w:ind w:left="5103"/>
        <w:jc w:val="both"/>
        <w:rPr>
          <w:rFonts w:ascii="Verdana" w:hAnsi="Verdana"/>
          <w:color w:val="000000" w:themeColor="text1"/>
          <w:sz w:val="20"/>
          <w:szCs w:val="20"/>
        </w:rPr>
      </w:pPr>
    </w:p>
    <w:p w14:paraId="4C6039C1" w14:textId="22948F09" w:rsidR="004C4041" w:rsidRPr="00802AFF" w:rsidRDefault="004C4041" w:rsidP="00631034">
      <w:pPr>
        <w:pStyle w:val="Paragrafoelenco"/>
        <w:ind w:left="5103"/>
        <w:jc w:val="both"/>
        <w:rPr>
          <w:rFonts w:ascii="Verdana" w:hAnsi="Verdana"/>
          <w:color w:val="000000" w:themeColor="text1"/>
          <w:sz w:val="20"/>
          <w:szCs w:val="20"/>
        </w:rPr>
      </w:pPr>
    </w:p>
    <w:p w14:paraId="384011A7" w14:textId="77777777" w:rsidR="004C4041" w:rsidRPr="00802AFF" w:rsidRDefault="004C4041" w:rsidP="004C4041">
      <w:pPr>
        <w:pStyle w:val="Paragrafoelenco"/>
        <w:ind w:left="0"/>
        <w:jc w:val="both"/>
        <w:rPr>
          <w:rFonts w:ascii="Verdana" w:hAnsi="Verdana"/>
          <w:color w:val="000000" w:themeColor="text1"/>
          <w:sz w:val="20"/>
          <w:szCs w:val="20"/>
        </w:rPr>
      </w:pPr>
    </w:p>
    <w:sectPr w:rsidR="004C4041" w:rsidRPr="00802AFF" w:rsidSect="00015844">
      <w:headerReference w:type="even" r:id="rId8"/>
      <w:headerReference w:type="default" r:id="rId9"/>
      <w:footerReference w:type="even" r:id="rId10"/>
      <w:footerReference w:type="default" r:id="rId11"/>
      <w:headerReference w:type="first" r:id="rId12"/>
      <w:footerReference w:type="first" r:id="rId13"/>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3862" w14:textId="77777777" w:rsidR="002712A2" w:rsidRDefault="002712A2" w:rsidP="005C2BD2">
      <w:r>
        <w:separator/>
      </w:r>
    </w:p>
  </w:endnote>
  <w:endnote w:type="continuationSeparator" w:id="0">
    <w:p w14:paraId="5AD247CF" w14:textId="77777777" w:rsidR="002712A2" w:rsidRDefault="002712A2"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ork Sans">
    <w:altName w:val="Times New Roman"/>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09A7" w14:textId="77777777" w:rsidR="00115750" w:rsidRDefault="001157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78B1BDC3" w:rsidR="008E272F" w:rsidRPr="008E272F" w:rsidRDefault="00744025"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0528" behindDoc="0" locked="0" layoutInCell="1" allowOverlap="1" wp14:anchorId="106763F7" wp14:editId="1D0F30C1">
              <wp:simplePos x="0" y="0"/>
              <wp:positionH relativeFrom="column">
                <wp:posOffset>2747010</wp:posOffset>
              </wp:positionH>
              <wp:positionV relativeFrom="paragraph">
                <wp:posOffset>149860</wp:posOffset>
              </wp:positionV>
              <wp:extent cx="2004060" cy="633095"/>
              <wp:effectExtent l="0" t="0" r="1524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763F7" id="_x0000_t202" coordsize="21600,21600" o:spt="202" path="m,l,21600r21600,l21600,xe">
              <v:stroke joinstyle="miter"/>
              <v:path gradientshapeok="t" o:connecttype="rect"/>
            </v:shapetype>
            <v:shape id="Text Box 64" o:spid="_x0000_s1026" type="#_x0000_t202" style="position:absolute;margin-left:216.3pt;margin-top:11.8pt;width:157.8pt;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" filled="f" stroked="f">
              <v:textbox inset="0,0,0,0">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v:textbox>
            </v:shape>
          </w:pict>
        </mc:Fallback>
      </mc:AlternateContent>
    </w:r>
    <w:r w:rsidR="008E272F">
      <w:tab/>
    </w:r>
  </w:p>
  <w:p w14:paraId="49B17C55" w14:textId="28A5B8DD" w:rsidR="00902464" w:rsidRPr="008E272F" w:rsidRDefault="00FF3C81"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2576" behindDoc="0" locked="0" layoutInCell="1" allowOverlap="1" wp14:anchorId="166B80D8" wp14:editId="58E63504">
              <wp:simplePos x="0" y="0"/>
              <wp:positionH relativeFrom="column">
                <wp:posOffset>4933950</wp:posOffset>
              </wp:positionH>
              <wp:positionV relativeFrom="paragraph">
                <wp:posOffset>17780</wp:posOffset>
              </wp:positionV>
              <wp:extent cx="1440180" cy="633095"/>
              <wp:effectExtent l="0" t="0" r="7620" b="146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B80D8" id="_x0000_s1027" type="#_x0000_t202" style="position:absolute;margin-left:388.5pt;margin-top:1.4pt;width:113.4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yjrwIAALE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" filled="f" stroked="f">
              <v:textbox inset="0,0,0,0">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v:textbox>
            </v:shape>
          </w:pict>
        </mc:Fallback>
      </mc:AlternateContent>
    </w:r>
    <w:r w:rsidR="00DA1ADB">
      <w:rPr>
        <w:noProof/>
        <w:lang w:eastAsia="it-IT"/>
      </w:rPr>
      <mc:AlternateContent>
        <mc:Choice Requires="wps">
          <w:drawing>
            <wp:anchor distT="0" distB="0" distL="114300" distR="114300" simplePos="0" relativeHeight="251662336" behindDoc="0" locked="0" layoutInCell="1" allowOverlap="1" wp14:anchorId="506346F6" wp14:editId="4867EA63">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2673" w14:textId="77777777" w:rsidR="00115750" w:rsidRDefault="001157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54AF7" w14:textId="77777777" w:rsidR="002712A2" w:rsidRDefault="002712A2" w:rsidP="005C2BD2">
      <w:r>
        <w:separator/>
      </w:r>
    </w:p>
  </w:footnote>
  <w:footnote w:type="continuationSeparator" w:id="0">
    <w:p w14:paraId="2C7F7502" w14:textId="77777777" w:rsidR="002712A2" w:rsidRDefault="002712A2"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8208" w14:textId="7C407735" w:rsidR="00955F3B" w:rsidRDefault="002712A2">
    <w:pPr>
      <w:pStyle w:val="Intestazione"/>
    </w:pPr>
    <w:r>
      <w:rPr>
        <w:noProof/>
      </w:rPr>
      <w:pict w14:anchorId="502A2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1" o:spid="_x0000_s2177" type="#_x0000_t75" style="position:absolute;margin-left:0;margin-top:0;width:595.7pt;height:841.9pt;z-index:-251641856;mso-position-horizontal:center;mso-position-horizontal-relative:margin;mso-position-vertical:center;mso-position-vertical-relative:margin" o:allowincell="f">
          <v:imagedata r:id="rId1" o:title="VETERINARI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DD4A" w14:textId="7D0F5536" w:rsidR="00955F3B" w:rsidRDefault="002712A2">
    <w:pPr>
      <w:pStyle w:val="Intestazione"/>
    </w:pPr>
    <w:r>
      <w:rPr>
        <w:noProof/>
      </w:rPr>
      <w:pict w14:anchorId="504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2" o:spid="_x0000_s2178" type="#_x0000_t75" style="position:absolute;margin-left:-56.9pt;margin-top:-155.7pt;width:595.7pt;height:841.9pt;z-index:-251640832;mso-position-horizontal-relative:margin;mso-position-vertical-relative:margin" o:allowincell="f">
          <v:imagedata r:id="rId1" o:title="VETERINARI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673E" w14:textId="22610202" w:rsidR="00955F3B" w:rsidRDefault="002712A2">
    <w:pPr>
      <w:pStyle w:val="Intestazione"/>
    </w:pPr>
    <w:r>
      <w:rPr>
        <w:noProof/>
      </w:rPr>
      <w:pict w14:anchorId="7E96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0" o:spid="_x0000_s2176" type="#_x0000_t75" style="position:absolute;margin-left:0;margin-top:0;width:595.7pt;height:841.9pt;z-index:-251642880;mso-position-horizontal:center;mso-position-horizontal-relative:margin;mso-position-vertical:center;mso-position-vertical-relative:margin" o:allowincell="f">
          <v:imagedata r:id="rId1" o:title="VETERINARI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2356" w:hanging="360"/>
      </w:pPr>
      <w:rPr>
        <w:rFonts w:ascii="Wingdings" w:hAnsi="Wingdings" w:cs="Wingdings" w:hint="default"/>
        <w:sz w:val="18"/>
        <w:szCs w:val="18"/>
      </w:rPr>
    </w:lvl>
  </w:abstractNum>
  <w:abstractNum w:abstractNumId="2" w15:restartNumberingAfterBreak="0">
    <w:nsid w:val="008C2E73"/>
    <w:multiLevelType w:val="hybridMultilevel"/>
    <w:tmpl w:val="37D69BCE"/>
    <w:lvl w:ilvl="0" w:tplc="0410000B">
      <w:start w:val="1"/>
      <w:numFmt w:val="bullet"/>
      <w:lvlText w:val=""/>
      <w:lvlJc w:val="left"/>
      <w:pPr>
        <w:ind w:left="2700" w:hanging="360"/>
      </w:pPr>
      <w:rPr>
        <w:rFonts w:ascii="Wingdings" w:hAnsi="Wingdings" w:hint="default"/>
      </w:rPr>
    </w:lvl>
    <w:lvl w:ilvl="1" w:tplc="04100003">
      <w:start w:val="1"/>
      <w:numFmt w:val="bullet"/>
      <w:lvlText w:val="o"/>
      <w:lvlJc w:val="left"/>
      <w:pPr>
        <w:ind w:left="3420" w:hanging="360"/>
      </w:pPr>
      <w:rPr>
        <w:rFonts w:ascii="Courier New" w:hAnsi="Courier New" w:cs="Courier New" w:hint="default"/>
      </w:rPr>
    </w:lvl>
    <w:lvl w:ilvl="2" w:tplc="04100005">
      <w:start w:val="1"/>
      <w:numFmt w:val="bullet"/>
      <w:lvlText w:val=""/>
      <w:lvlJc w:val="left"/>
      <w:pPr>
        <w:ind w:left="4140" w:hanging="360"/>
      </w:pPr>
      <w:rPr>
        <w:rFonts w:ascii="Wingdings" w:hAnsi="Wingdings" w:hint="default"/>
      </w:rPr>
    </w:lvl>
    <w:lvl w:ilvl="3" w:tplc="04100001">
      <w:start w:val="1"/>
      <w:numFmt w:val="bullet"/>
      <w:lvlText w:val=""/>
      <w:lvlJc w:val="left"/>
      <w:pPr>
        <w:ind w:left="4860" w:hanging="360"/>
      </w:pPr>
      <w:rPr>
        <w:rFonts w:ascii="Symbol" w:hAnsi="Symbol" w:hint="default"/>
      </w:rPr>
    </w:lvl>
    <w:lvl w:ilvl="4" w:tplc="04100003">
      <w:start w:val="1"/>
      <w:numFmt w:val="bullet"/>
      <w:lvlText w:val="o"/>
      <w:lvlJc w:val="left"/>
      <w:pPr>
        <w:ind w:left="5580" w:hanging="360"/>
      </w:pPr>
      <w:rPr>
        <w:rFonts w:ascii="Courier New" w:hAnsi="Courier New" w:cs="Courier New" w:hint="default"/>
      </w:rPr>
    </w:lvl>
    <w:lvl w:ilvl="5" w:tplc="04100005">
      <w:start w:val="1"/>
      <w:numFmt w:val="bullet"/>
      <w:lvlText w:val=""/>
      <w:lvlJc w:val="left"/>
      <w:pPr>
        <w:ind w:left="6300" w:hanging="360"/>
      </w:pPr>
      <w:rPr>
        <w:rFonts w:ascii="Wingdings" w:hAnsi="Wingdings" w:hint="default"/>
      </w:rPr>
    </w:lvl>
    <w:lvl w:ilvl="6" w:tplc="04100001">
      <w:start w:val="1"/>
      <w:numFmt w:val="bullet"/>
      <w:lvlText w:val=""/>
      <w:lvlJc w:val="left"/>
      <w:pPr>
        <w:ind w:left="7020" w:hanging="360"/>
      </w:pPr>
      <w:rPr>
        <w:rFonts w:ascii="Symbol" w:hAnsi="Symbol" w:hint="default"/>
      </w:rPr>
    </w:lvl>
    <w:lvl w:ilvl="7" w:tplc="04100003">
      <w:start w:val="1"/>
      <w:numFmt w:val="bullet"/>
      <w:lvlText w:val="o"/>
      <w:lvlJc w:val="left"/>
      <w:pPr>
        <w:ind w:left="7740" w:hanging="360"/>
      </w:pPr>
      <w:rPr>
        <w:rFonts w:ascii="Courier New" w:hAnsi="Courier New" w:cs="Courier New" w:hint="default"/>
      </w:rPr>
    </w:lvl>
    <w:lvl w:ilvl="8" w:tplc="04100005">
      <w:start w:val="1"/>
      <w:numFmt w:val="bullet"/>
      <w:lvlText w:val=""/>
      <w:lvlJc w:val="left"/>
      <w:pPr>
        <w:ind w:left="8460" w:hanging="360"/>
      </w:pPr>
      <w:rPr>
        <w:rFonts w:ascii="Wingdings" w:hAnsi="Wingdings" w:hint="default"/>
      </w:rPr>
    </w:lvl>
  </w:abstractNum>
  <w:abstractNum w:abstractNumId="3" w15:restartNumberingAfterBreak="0">
    <w:nsid w:val="0B8E7D79"/>
    <w:multiLevelType w:val="hybridMultilevel"/>
    <w:tmpl w:val="8EBE95F2"/>
    <w:lvl w:ilvl="0" w:tplc="6504BC8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907578"/>
    <w:multiLevelType w:val="hybridMultilevel"/>
    <w:tmpl w:val="7BDC20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D620DB"/>
    <w:multiLevelType w:val="hybridMultilevel"/>
    <w:tmpl w:val="4C2ED886"/>
    <w:lvl w:ilvl="0" w:tplc="46941352">
      <w:start w:val="2"/>
      <w:numFmt w:val="bullet"/>
      <w:lvlText w:val="-"/>
      <w:lvlJc w:val="left"/>
      <w:pPr>
        <w:ind w:left="2061" w:hanging="360"/>
      </w:pPr>
      <w:rPr>
        <w:rFonts w:ascii="Verdana" w:eastAsia="Times New Roman" w:hAnsi="Verdana" w:cs="Times New Roman" w:hint="default"/>
        <w:b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6" w15:restartNumberingAfterBreak="0">
    <w:nsid w:val="674B7820"/>
    <w:multiLevelType w:val="hybridMultilevel"/>
    <w:tmpl w:val="57B2AB98"/>
    <w:lvl w:ilvl="0" w:tplc="99B05DD6">
      <w:start w:val="2"/>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7" w15:restartNumberingAfterBreak="0">
    <w:nsid w:val="6AF51470"/>
    <w:multiLevelType w:val="hybridMultilevel"/>
    <w:tmpl w:val="6226C236"/>
    <w:lvl w:ilvl="0" w:tplc="22C08CB2">
      <w:start w:val="1"/>
      <w:numFmt w:val="lowerLetter"/>
      <w:lvlText w:val="%1)"/>
      <w:lvlJc w:val="left"/>
      <w:pPr>
        <w:ind w:left="720" w:hanging="360"/>
      </w:pPr>
      <w:rPr>
        <w:rFonts w:ascii="Calibri" w:eastAsia="Calibri" w:hAnsi="Calibri" w:cs="Calibri" w:hint="default"/>
        <w:w w:val="88"/>
        <w:sz w:val="22"/>
        <w:szCs w:val="22"/>
        <w:lang w:val="it-IT" w:eastAsia="en-US" w:bidi="ar-S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5771DD"/>
    <w:multiLevelType w:val="hybridMultilevel"/>
    <w:tmpl w:val="4DCC1A48"/>
    <w:lvl w:ilvl="0" w:tplc="5832EF3A">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9" w15:restartNumberingAfterBreak="0">
    <w:nsid w:val="6DD014EC"/>
    <w:multiLevelType w:val="hybridMultilevel"/>
    <w:tmpl w:val="280E07F4"/>
    <w:lvl w:ilvl="0" w:tplc="9E4431C2">
      <w:start w:val="2"/>
      <w:numFmt w:val="bullet"/>
      <w:lvlText w:val="-"/>
      <w:lvlJc w:val="left"/>
      <w:pPr>
        <w:ind w:left="2061" w:hanging="360"/>
      </w:pPr>
      <w:rPr>
        <w:rFonts w:ascii="Verdana" w:eastAsia="Times New Roman" w:hAnsi="Verdana"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10" w15:restartNumberingAfterBreak="0">
    <w:nsid w:val="7CE81AF4"/>
    <w:multiLevelType w:val="hybridMultilevel"/>
    <w:tmpl w:val="94F4CD04"/>
    <w:lvl w:ilvl="0" w:tplc="0410000B">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7"/>
  </w:num>
  <w:num w:numId="7">
    <w:abstractNumId w:val="9"/>
  </w:num>
  <w:num w:numId="8">
    <w:abstractNumId w:val="5"/>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1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147F7"/>
    <w:rsid w:val="00015844"/>
    <w:rsid w:val="000305E6"/>
    <w:rsid w:val="00041947"/>
    <w:rsid w:val="000429AA"/>
    <w:rsid w:val="000545C9"/>
    <w:rsid w:val="000615D9"/>
    <w:rsid w:val="0009133E"/>
    <w:rsid w:val="00094568"/>
    <w:rsid w:val="000C37D4"/>
    <w:rsid w:val="000E0D86"/>
    <w:rsid w:val="0010041F"/>
    <w:rsid w:val="00105273"/>
    <w:rsid w:val="0010795E"/>
    <w:rsid w:val="00115750"/>
    <w:rsid w:val="00117E19"/>
    <w:rsid w:val="00121708"/>
    <w:rsid w:val="00136891"/>
    <w:rsid w:val="00146E9C"/>
    <w:rsid w:val="001645A1"/>
    <w:rsid w:val="001805C9"/>
    <w:rsid w:val="001950CB"/>
    <w:rsid w:val="001B3742"/>
    <w:rsid w:val="001D03C5"/>
    <w:rsid w:val="001D678B"/>
    <w:rsid w:val="001E066A"/>
    <w:rsid w:val="001E55B3"/>
    <w:rsid w:val="002062E4"/>
    <w:rsid w:val="00221CA8"/>
    <w:rsid w:val="00242EDF"/>
    <w:rsid w:val="0024790E"/>
    <w:rsid w:val="00263881"/>
    <w:rsid w:val="002669D6"/>
    <w:rsid w:val="002712A2"/>
    <w:rsid w:val="00281212"/>
    <w:rsid w:val="00287D82"/>
    <w:rsid w:val="00296A49"/>
    <w:rsid w:val="002B6DF4"/>
    <w:rsid w:val="002D1D1D"/>
    <w:rsid w:val="002E30D3"/>
    <w:rsid w:val="002F43C4"/>
    <w:rsid w:val="002F5FC4"/>
    <w:rsid w:val="00300862"/>
    <w:rsid w:val="00304627"/>
    <w:rsid w:val="00306D01"/>
    <w:rsid w:val="00332F12"/>
    <w:rsid w:val="00335372"/>
    <w:rsid w:val="00343431"/>
    <w:rsid w:val="00356322"/>
    <w:rsid w:val="003B5D0B"/>
    <w:rsid w:val="003C5F6A"/>
    <w:rsid w:val="003D15FD"/>
    <w:rsid w:val="003D4636"/>
    <w:rsid w:val="003D4D0A"/>
    <w:rsid w:val="003F3D7D"/>
    <w:rsid w:val="00410D18"/>
    <w:rsid w:val="00414C83"/>
    <w:rsid w:val="00414F1A"/>
    <w:rsid w:val="004331F1"/>
    <w:rsid w:val="0043370F"/>
    <w:rsid w:val="00441B5B"/>
    <w:rsid w:val="004552EA"/>
    <w:rsid w:val="00461439"/>
    <w:rsid w:val="004848C6"/>
    <w:rsid w:val="004C4041"/>
    <w:rsid w:val="004C44FF"/>
    <w:rsid w:val="004D6B2E"/>
    <w:rsid w:val="004E5E7E"/>
    <w:rsid w:val="0053096A"/>
    <w:rsid w:val="00531B3A"/>
    <w:rsid w:val="005340EC"/>
    <w:rsid w:val="00574AC9"/>
    <w:rsid w:val="0057596D"/>
    <w:rsid w:val="005B07C5"/>
    <w:rsid w:val="005C2BD2"/>
    <w:rsid w:val="005D2D8F"/>
    <w:rsid w:val="005D749B"/>
    <w:rsid w:val="005E6A29"/>
    <w:rsid w:val="005F5857"/>
    <w:rsid w:val="00611997"/>
    <w:rsid w:val="0061352A"/>
    <w:rsid w:val="0061498C"/>
    <w:rsid w:val="006227DA"/>
    <w:rsid w:val="00623E24"/>
    <w:rsid w:val="00631034"/>
    <w:rsid w:val="00662B29"/>
    <w:rsid w:val="006675E5"/>
    <w:rsid w:val="006710D9"/>
    <w:rsid w:val="00693D0A"/>
    <w:rsid w:val="006A1D09"/>
    <w:rsid w:val="006E2145"/>
    <w:rsid w:val="006E5BC3"/>
    <w:rsid w:val="006F7AE2"/>
    <w:rsid w:val="007005F7"/>
    <w:rsid w:val="00721F4C"/>
    <w:rsid w:val="00740ABB"/>
    <w:rsid w:val="00744025"/>
    <w:rsid w:val="007656EE"/>
    <w:rsid w:val="00782F99"/>
    <w:rsid w:val="007858D9"/>
    <w:rsid w:val="007A2DA3"/>
    <w:rsid w:val="007C37B2"/>
    <w:rsid w:val="007F6F02"/>
    <w:rsid w:val="00800680"/>
    <w:rsid w:val="00802AFF"/>
    <w:rsid w:val="008230F8"/>
    <w:rsid w:val="00825854"/>
    <w:rsid w:val="00831293"/>
    <w:rsid w:val="00840990"/>
    <w:rsid w:val="00843F85"/>
    <w:rsid w:val="0084677F"/>
    <w:rsid w:val="0088514D"/>
    <w:rsid w:val="0089469B"/>
    <w:rsid w:val="008B36FF"/>
    <w:rsid w:val="008D7000"/>
    <w:rsid w:val="008E272F"/>
    <w:rsid w:val="00902464"/>
    <w:rsid w:val="00927E8C"/>
    <w:rsid w:val="00930D90"/>
    <w:rsid w:val="00941AA9"/>
    <w:rsid w:val="009430E2"/>
    <w:rsid w:val="00955F3B"/>
    <w:rsid w:val="009632FD"/>
    <w:rsid w:val="00976B91"/>
    <w:rsid w:val="00980658"/>
    <w:rsid w:val="009806F3"/>
    <w:rsid w:val="0098428B"/>
    <w:rsid w:val="00984801"/>
    <w:rsid w:val="009B3D4C"/>
    <w:rsid w:val="009D7127"/>
    <w:rsid w:val="009E5FA8"/>
    <w:rsid w:val="009F31C5"/>
    <w:rsid w:val="00A2025B"/>
    <w:rsid w:val="00A225E5"/>
    <w:rsid w:val="00A40E25"/>
    <w:rsid w:val="00A764AE"/>
    <w:rsid w:val="00A86B91"/>
    <w:rsid w:val="00A8784F"/>
    <w:rsid w:val="00A92AA9"/>
    <w:rsid w:val="00A93F4C"/>
    <w:rsid w:val="00AB3F56"/>
    <w:rsid w:val="00AB7442"/>
    <w:rsid w:val="00AC52C8"/>
    <w:rsid w:val="00B26479"/>
    <w:rsid w:val="00B34038"/>
    <w:rsid w:val="00B42183"/>
    <w:rsid w:val="00B4510F"/>
    <w:rsid w:val="00B45F0E"/>
    <w:rsid w:val="00B614F6"/>
    <w:rsid w:val="00B66FFF"/>
    <w:rsid w:val="00B91007"/>
    <w:rsid w:val="00BA42FF"/>
    <w:rsid w:val="00BB6CA0"/>
    <w:rsid w:val="00BD55C9"/>
    <w:rsid w:val="00BE0A58"/>
    <w:rsid w:val="00BE2A65"/>
    <w:rsid w:val="00BF18F8"/>
    <w:rsid w:val="00C11DB5"/>
    <w:rsid w:val="00C1447C"/>
    <w:rsid w:val="00C1553A"/>
    <w:rsid w:val="00C2049E"/>
    <w:rsid w:val="00C378C5"/>
    <w:rsid w:val="00C43BB3"/>
    <w:rsid w:val="00C62C0C"/>
    <w:rsid w:val="00C63F2D"/>
    <w:rsid w:val="00C7117F"/>
    <w:rsid w:val="00C74686"/>
    <w:rsid w:val="00C8111B"/>
    <w:rsid w:val="00CC37BC"/>
    <w:rsid w:val="00CD24C6"/>
    <w:rsid w:val="00CF1EA3"/>
    <w:rsid w:val="00CF3111"/>
    <w:rsid w:val="00D175B3"/>
    <w:rsid w:val="00D207E7"/>
    <w:rsid w:val="00D33576"/>
    <w:rsid w:val="00D659FF"/>
    <w:rsid w:val="00D67348"/>
    <w:rsid w:val="00D70358"/>
    <w:rsid w:val="00DA1ADB"/>
    <w:rsid w:val="00DA4508"/>
    <w:rsid w:val="00DB2B68"/>
    <w:rsid w:val="00DD4F41"/>
    <w:rsid w:val="00DE4A69"/>
    <w:rsid w:val="00DF1B9D"/>
    <w:rsid w:val="00E05C65"/>
    <w:rsid w:val="00E06FFB"/>
    <w:rsid w:val="00E16032"/>
    <w:rsid w:val="00E23666"/>
    <w:rsid w:val="00E36691"/>
    <w:rsid w:val="00E40E76"/>
    <w:rsid w:val="00E57ADA"/>
    <w:rsid w:val="00E72E05"/>
    <w:rsid w:val="00E95410"/>
    <w:rsid w:val="00EA2F14"/>
    <w:rsid w:val="00EF0D43"/>
    <w:rsid w:val="00EF6B4C"/>
    <w:rsid w:val="00F04026"/>
    <w:rsid w:val="00F13AC0"/>
    <w:rsid w:val="00F15A6C"/>
    <w:rsid w:val="00F27588"/>
    <w:rsid w:val="00F317E3"/>
    <w:rsid w:val="00F34FC1"/>
    <w:rsid w:val="00F40CB5"/>
    <w:rsid w:val="00F43BD8"/>
    <w:rsid w:val="00F46D9F"/>
    <w:rsid w:val="00F46DC5"/>
    <w:rsid w:val="00F574F6"/>
    <w:rsid w:val="00F71B47"/>
    <w:rsid w:val="00F969BC"/>
    <w:rsid w:val="00FC2A9E"/>
    <w:rsid w:val="00FE2CFF"/>
    <w:rsid w:val="00FE496C"/>
    <w:rsid w:val="00FF3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79"/>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6F7AE2"/>
    <w:pPr>
      <w:keepNext/>
      <w:numPr>
        <w:numId w:val="2"/>
      </w:numPr>
      <w:suppressAutoHyphens/>
      <w:jc w:val="center"/>
      <w:outlineLvl w:val="0"/>
    </w:pPr>
    <w:rPr>
      <w:rFonts w:ascii="Times New Roman" w:hAnsi="Times New Roman"/>
      <w:b/>
      <w:caps/>
      <w:lang w:eastAsia="zh-CN"/>
    </w:rPr>
  </w:style>
  <w:style w:type="paragraph" w:styleId="Titolo2">
    <w:name w:val="heading 2"/>
    <w:basedOn w:val="Normale"/>
    <w:next w:val="Normale"/>
    <w:link w:val="Titolo2Carattere"/>
    <w:semiHidden/>
    <w:unhideWhenUsed/>
    <w:qFormat/>
    <w:rsid w:val="006F7AE2"/>
    <w:pPr>
      <w:keepNext/>
      <w:numPr>
        <w:ilvl w:val="1"/>
        <w:numId w:val="2"/>
      </w:numPr>
      <w:suppressAutoHyphens/>
      <w:jc w:val="center"/>
      <w:outlineLvl w:val="1"/>
    </w:pPr>
    <w:rPr>
      <w:rFonts w:ascii="Times New Roman" w:hAnsi="Times New Roman"/>
      <w:b/>
      <w:i/>
      <w:lang w:eastAsia="zh-CN"/>
    </w:rPr>
  </w:style>
  <w:style w:type="paragraph" w:styleId="Titolo3">
    <w:name w:val="heading 3"/>
    <w:basedOn w:val="Normale"/>
    <w:next w:val="Normale"/>
    <w:link w:val="Titolo3Carattere"/>
    <w:semiHidden/>
    <w:unhideWhenUsed/>
    <w:qFormat/>
    <w:rsid w:val="006F7AE2"/>
    <w:pPr>
      <w:keepNext/>
      <w:numPr>
        <w:ilvl w:val="2"/>
        <w:numId w:val="2"/>
      </w:numPr>
      <w:suppressAutoHyphens/>
      <w:spacing w:before="240" w:after="60"/>
      <w:outlineLvl w:val="2"/>
    </w:pPr>
    <w:rPr>
      <w:rFonts w:cs="Arial"/>
      <w:b/>
      <w:bCs/>
      <w:sz w:val="26"/>
      <w:szCs w:val="26"/>
      <w:lang w:eastAsia="zh-CN"/>
    </w:rPr>
  </w:style>
  <w:style w:type="paragraph" w:styleId="Titolo6">
    <w:name w:val="heading 6"/>
    <w:basedOn w:val="Normale"/>
    <w:next w:val="Normale"/>
    <w:link w:val="Titolo6Carattere"/>
    <w:semiHidden/>
    <w:unhideWhenUsed/>
    <w:qFormat/>
    <w:rsid w:val="006F7AE2"/>
    <w:pPr>
      <w:numPr>
        <w:ilvl w:val="5"/>
        <w:numId w:val="2"/>
      </w:numPr>
      <w:suppressAutoHyphens/>
      <w:spacing w:before="240" w:after="60"/>
      <w:outlineLvl w:val="5"/>
    </w:pPr>
    <w:rPr>
      <w:rFonts w:ascii="Times New Roman" w:hAnsi="Times New Roman"/>
      <w:b/>
      <w:bCs/>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950CB"/>
    <w:rPr>
      <w:color w:val="0000FF"/>
      <w:u w:val="single"/>
    </w:rPr>
  </w:style>
  <w:style w:type="paragraph" w:styleId="Paragrafoelenco">
    <w:name w:val="List Paragraph"/>
    <w:basedOn w:val="Normale"/>
    <w:uiPriority w:val="1"/>
    <w:qFormat/>
    <w:rsid w:val="001950CB"/>
    <w:pPr>
      <w:ind w:left="720"/>
      <w:contextualSpacing/>
    </w:pPr>
  </w:style>
  <w:style w:type="character" w:customStyle="1" w:styleId="Titolo1Carattere">
    <w:name w:val="Titolo 1 Carattere"/>
    <w:basedOn w:val="Carpredefinitoparagrafo"/>
    <w:link w:val="Titolo1"/>
    <w:rsid w:val="006F7AE2"/>
    <w:rPr>
      <w:rFonts w:ascii="Times New Roman" w:eastAsia="Times New Roman" w:hAnsi="Times New Roman" w:cs="Times New Roman"/>
      <w:b/>
      <w:caps/>
      <w:sz w:val="24"/>
      <w:szCs w:val="24"/>
      <w:lang w:eastAsia="zh-CN"/>
    </w:rPr>
  </w:style>
  <w:style w:type="character" w:customStyle="1" w:styleId="Titolo2Carattere">
    <w:name w:val="Titolo 2 Carattere"/>
    <w:basedOn w:val="Carpredefinitoparagrafo"/>
    <w:link w:val="Titolo2"/>
    <w:semiHidden/>
    <w:rsid w:val="006F7AE2"/>
    <w:rPr>
      <w:rFonts w:ascii="Times New Roman" w:eastAsia="Times New Roman" w:hAnsi="Times New Roman" w:cs="Times New Roman"/>
      <w:b/>
      <w:i/>
      <w:sz w:val="24"/>
      <w:szCs w:val="24"/>
      <w:lang w:eastAsia="zh-CN"/>
    </w:rPr>
  </w:style>
  <w:style w:type="character" w:customStyle="1" w:styleId="Titolo3Carattere">
    <w:name w:val="Titolo 3 Carattere"/>
    <w:basedOn w:val="Carpredefinitoparagrafo"/>
    <w:link w:val="Titolo3"/>
    <w:semiHidden/>
    <w:rsid w:val="006F7AE2"/>
    <w:rPr>
      <w:rFonts w:ascii="Arial" w:eastAsia="Times New Roman" w:hAnsi="Arial" w:cs="Arial"/>
      <w:b/>
      <w:bCs/>
      <w:sz w:val="26"/>
      <w:szCs w:val="26"/>
      <w:lang w:eastAsia="zh-CN"/>
    </w:rPr>
  </w:style>
  <w:style w:type="character" w:customStyle="1" w:styleId="Titolo6Carattere">
    <w:name w:val="Titolo 6 Carattere"/>
    <w:basedOn w:val="Carpredefinitoparagrafo"/>
    <w:link w:val="Titolo6"/>
    <w:semiHidden/>
    <w:rsid w:val="006F7AE2"/>
    <w:rPr>
      <w:rFonts w:ascii="Times New Roman" w:eastAsia="Times New Roman" w:hAnsi="Times New Roman" w:cs="Times New Roman"/>
      <w:b/>
      <w:bCs/>
      <w:lang w:eastAsia="zh-CN"/>
    </w:rPr>
  </w:style>
  <w:style w:type="paragraph" w:styleId="Corpotesto">
    <w:name w:val="Body Text"/>
    <w:basedOn w:val="Normale"/>
    <w:link w:val="CorpotestoCarattere"/>
    <w:semiHidden/>
    <w:unhideWhenUsed/>
    <w:rsid w:val="006F7AE2"/>
    <w:pPr>
      <w:widowControl w:val="0"/>
      <w:spacing w:after="120"/>
    </w:pPr>
    <w:rPr>
      <w:rFonts w:ascii="Times New Roman" w:hAnsi="Times New Roman"/>
      <w:sz w:val="20"/>
      <w:szCs w:val="20"/>
    </w:rPr>
  </w:style>
  <w:style w:type="character" w:customStyle="1" w:styleId="CorpotestoCarattere">
    <w:name w:val="Corpo testo Carattere"/>
    <w:basedOn w:val="Carpredefinitoparagrafo"/>
    <w:link w:val="Corpotesto"/>
    <w:semiHidden/>
    <w:rsid w:val="006F7AE2"/>
    <w:rPr>
      <w:rFonts w:ascii="Times New Roman" w:eastAsia="Times New Roman" w:hAnsi="Times New Roman" w:cs="Times New Roman"/>
      <w:sz w:val="20"/>
      <w:szCs w:val="20"/>
      <w:lang w:eastAsia="it-IT"/>
    </w:rPr>
  </w:style>
  <w:style w:type="paragraph" w:styleId="Testodelblocco">
    <w:name w:val="Block Text"/>
    <w:basedOn w:val="Normale"/>
    <w:unhideWhenUsed/>
    <w:rsid w:val="006F7AE2"/>
    <w:pPr>
      <w:spacing w:line="360" w:lineRule="auto"/>
      <w:ind w:left="142" w:right="221" w:firstLine="566"/>
      <w:jc w:val="both"/>
    </w:pPr>
    <w:rPr>
      <w:rFonts w:ascii="Times New Roman" w:hAnsi="Times New Roman"/>
    </w:rPr>
  </w:style>
  <w:style w:type="paragraph" w:styleId="PreformattatoHTML">
    <w:name w:val="HTML Preformatted"/>
    <w:basedOn w:val="Normale"/>
    <w:link w:val="PreformattatoHTMLCarattere"/>
    <w:uiPriority w:val="99"/>
    <w:unhideWhenUsed/>
    <w:rsid w:val="009632FD"/>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632FD"/>
    <w:rPr>
      <w:rFonts w:ascii="Consolas" w:eastAsia="Times New Roman" w:hAnsi="Consolas" w:cs="Times New Roman"/>
      <w:sz w:val="20"/>
      <w:szCs w:val="20"/>
      <w:lang w:eastAsia="it-IT"/>
    </w:rPr>
  </w:style>
  <w:style w:type="paragraph" w:customStyle="1" w:styleId="Premessa">
    <w:name w:val="Premessa"/>
    <w:basedOn w:val="Normale"/>
    <w:link w:val="PremessaCarattere"/>
    <w:qFormat/>
    <w:rsid w:val="003C5F6A"/>
    <w:pPr>
      <w:spacing w:before="120" w:after="240"/>
      <w:ind w:left="720" w:hanging="720"/>
      <w:jc w:val="both"/>
    </w:pPr>
    <w:rPr>
      <w:rFonts w:asciiTheme="minorHAnsi" w:hAnsiTheme="minorHAnsi" w:cstheme="minorHAnsi"/>
    </w:rPr>
  </w:style>
  <w:style w:type="character" w:customStyle="1" w:styleId="PremessaCarattere">
    <w:name w:val="Premessa Carattere"/>
    <w:basedOn w:val="Carpredefinitoparagrafo"/>
    <w:link w:val="Premessa"/>
    <w:rsid w:val="003C5F6A"/>
    <w:rPr>
      <w:rFonts w:eastAsia="Times New Roman" w:cstheme="minorHAnsi"/>
      <w:sz w:val="24"/>
      <w:szCs w:val="24"/>
      <w:lang w:eastAsia="it-IT"/>
    </w:rPr>
  </w:style>
  <w:style w:type="paragraph" w:styleId="NormaleWeb">
    <w:name w:val="Normal (Web)"/>
    <w:basedOn w:val="Normale"/>
    <w:uiPriority w:val="99"/>
    <w:semiHidden/>
    <w:unhideWhenUsed/>
    <w:rsid w:val="00E23666"/>
    <w:pPr>
      <w:spacing w:before="100" w:beforeAutospacing="1" w:after="100" w:afterAutospacing="1"/>
    </w:pPr>
    <w:rPr>
      <w:rFonts w:ascii="Times New Roman" w:hAnsi="Times New Roman"/>
    </w:rPr>
  </w:style>
  <w:style w:type="character" w:styleId="Enfasicorsivo">
    <w:name w:val="Emphasis"/>
    <w:qFormat/>
    <w:rsid w:val="00782F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7190">
      <w:bodyDiv w:val="1"/>
      <w:marLeft w:val="0"/>
      <w:marRight w:val="0"/>
      <w:marTop w:val="0"/>
      <w:marBottom w:val="0"/>
      <w:divBdr>
        <w:top w:val="none" w:sz="0" w:space="0" w:color="auto"/>
        <w:left w:val="none" w:sz="0" w:space="0" w:color="auto"/>
        <w:bottom w:val="none" w:sz="0" w:space="0" w:color="auto"/>
        <w:right w:val="none" w:sz="0" w:space="0" w:color="auto"/>
      </w:divBdr>
    </w:div>
    <w:div w:id="1025591554">
      <w:bodyDiv w:val="1"/>
      <w:marLeft w:val="0"/>
      <w:marRight w:val="0"/>
      <w:marTop w:val="0"/>
      <w:marBottom w:val="0"/>
      <w:divBdr>
        <w:top w:val="none" w:sz="0" w:space="0" w:color="auto"/>
        <w:left w:val="none" w:sz="0" w:space="0" w:color="auto"/>
        <w:bottom w:val="none" w:sz="0" w:space="0" w:color="auto"/>
        <w:right w:val="none" w:sz="0" w:space="0" w:color="auto"/>
      </w:divBdr>
    </w:div>
    <w:div w:id="10482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13C8D-AF7E-4B87-A667-EE47DB35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4840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NICOLETTA</dc:creator>
  <cp:lastModifiedBy>Marta Alemagni Pimpinelli</cp:lastModifiedBy>
  <cp:revision>2</cp:revision>
  <cp:lastPrinted>2024-02-21T11:41:00Z</cp:lastPrinted>
  <dcterms:created xsi:type="dcterms:W3CDTF">2024-02-21T12:03:00Z</dcterms:created>
  <dcterms:modified xsi:type="dcterms:W3CDTF">2024-02-21T12:03:00Z</dcterms:modified>
</cp:coreProperties>
</file>